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ook w:val="01E0"/>
      </w:tblPr>
      <w:tblGrid>
        <w:gridCol w:w="5253"/>
        <w:gridCol w:w="458"/>
        <w:gridCol w:w="1431"/>
        <w:gridCol w:w="2893"/>
      </w:tblGrid>
      <w:tr w:rsidR="00A4445B">
        <w:tc>
          <w:tcPr>
            <w:tcW w:w="5255" w:type="dxa"/>
            <w:shd w:val="clear" w:color="auto" w:fill="auto"/>
          </w:tcPr>
          <w:p w:rsidR="00A4445B" w:rsidRDefault="00940F71">
            <w:pPr>
              <w:pStyle w:val="ac"/>
              <w:suppressAutoHyphens/>
              <w:jc w:val="right"/>
            </w:pPr>
            <w:r>
              <w:t>ДОГОВОР ПОДРЯДА</w:t>
            </w:r>
          </w:p>
        </w:tc>
        <w:tc>
          <w:tcPr>
            <w:tcW w:w="453" w:type="dxa"/>
            <w:shd w:val="clear" w:color="auto" w:fill="auto"/>
          </w:tcPr>
          <w:p w:rsidR="00A4445B" w:rsidRDefault="00940F71">
            <w:pPr>
              <w:suppressAutoHyphens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</w:tcPr>
          <w:p w:rsidR="00A4445B" w:rsidRPr="00CF2924" w:rsidRDefault="00A4445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A4445B" w:rsidRDefault="00A4445B">
            <w:pPr>
              <w:suppressAutoHyphens/>
              <w:jc w:val="center"/>
              <w:rPr>
                <w:b/>
              </w:rPr>
            </w:pPr>
          </w:p>
        </w:tc>
      </w:tr>
    </w:tbl>
    <w:p w:rsidR="00A4445B" w:rsidRDefault="00A4445B">
      <w:pPr>
        <w:suppressAutoHyphens/>
        <w:jc w:val="center"/>
        <w:rPr>
          <w:b/>
        </w:rPr>
      </w:pPr>
    </w:p>
    <w:p w:rsidR="00A4445B" w:rsidRDefault="00940F7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Великий Новгород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16C7">
        <w:rPr>
          <w:sz w:val="20"/>
          <w:szCs w:val="20"/>
        </w:rPr>
        <w:tab/>
      </w:r>
      <w:r w:rsidR="00B916C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</w:t>
      </w:r>
      <w:r w:rsidR="00CF2924"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 xml:space="preserve">» </w:t>
      </w:r>
      <w:r w:rsidR="00CF2924">
        <w:rPr>
          <w:sz w:val="20"/>
          <w:szCs w:val="20"/>
          <w:u w:val="single"/>
        </w:rPr>
        <w:t>_______</w:t>
      </w:r>
      <w:r w:rsidRPr="00CF2924">
        <w:rPr>
          <w:sz w:val="20"/>
          <w:szCs w:val="20"/>
          <w:lang w:val="en-US"/>
        </w:rPr>
        <w:t xml:space="preserve"> 202</w:t>
      </w:r>
      <w:r w:rsidR="00CF2924">
        <w:rPr>
          <w:sz w:val="20"/>
          <w:szCs w:val="20"/>
        </w:rPr>
        <w:t>_</w:t>
      </w:r>
      <w:r>
        <w:rPr>
          <w:sz w:val="20"/>
          <w:szCs w:val="20"/>
        </w:rPr>
        <w:t xml:space="preserve"> года</w:t>
      </w:r>
    </w:p>
    <w:p w:rsidR="00A4445B" w:rsidRDefault="00A4445B">
      <w:pPr>
        <w:pStyle w:val="consnonformat"/>
        <w:suppressAutoHyphens/>
        <w:spacing w:beforeAutospacing="0" w:afterAutospacing="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W w:w="10278" w:type="dxa"/>
        <w:tblInd w:w="108" w:type="dxa"/>
        <w:tblLook w:val="0400"/>
      </w:tblPr>
      <w:tblGrid>
        <w:gridCol w:w="9747"/>
        <w:gridCol w:w="531"/>
      </w:tblGrid>
      <w:tr w:rsidR="00A4445B">
        <w:trPr>
          <w:trHeight w:val="269"/>
        </w:trPr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:rsidR="00A4445B" w:rsidRDefault="00A444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A4445B" w:rsidRDefault="00940F71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</w:t>
            </w:r>
          </w:p>
        </w:tc>
      </w:tr>
    </w:tbl>
    <w:p w:rsidR="00A4445B" w:rsidRDefault="00940F71">
      <w:pPr>
        <w:pStyle w:val="consnonformat"/>
        <w:suppressAutoHyphens/>
        <w:spacing w:beforeAutospacing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Ф.И.О.</w:t>
      </w:r>
    </w:p>
    <w:tbl>
      <w:tblPr>
        <w:tblW w:w="9858" w:type="dxa"/>
        <w:tblLook w:val="0400"/>
      </w:tblPr>
      <w:tblGrid>
        <w:gridCol w:w="9858"/>
      </w:tblGrid>
      <w:tr w:rsidR="00A4445B">
        <w:trPr>
          <w:trHeight w:val="26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A4445B" w:rsidRPr="009E3368" w:rsidRDefault="00405FB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F71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A4445B" w:rsidRDefault="00940F71">
      <w:pPr>
        <w:pStyle w:val="consnonformat"/>
        <w:suppressAutoHyphens/>
        <w:spacing w:beforeAutospacing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 выдан (кем, когда)</w:t>
      </w:r>
    </w:p>
    <w:tbl>
      <w:tblPr>
        <w:tblW w:w="9858" w:type="dxa"/>
        <w:tblLook w:val="0400"/>
      </w:tblPr>
      <w:tblGrid>
        <w:gridCol w:w="9858"/>
      </w:tblGrid>
      <w:tr w:rsidR="00A4445B">
        <w:trPr>
          <w:trHeight w:val="26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A4445B" w:rsidRPr="009E3368" w:rsidRDefault="00940F7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зарегистрирован(а) по адресу:</w:t>
            </w:r>
          </w:p>
        </w:tc>
      </w:tr>
    </w:tbl>
    <w:p w:rsidR="00A4445B" w:rsidRDefault="00940F71">
      <w:pPr>
        <w:pStyle w:val="consnonformat"/>
        <w:suppressAutoHyphens/>
        <w:spacing w:beforeAutospacing="0" w:afterAutospacing="0"/>
        <w:jc w:val="both"/>
      </w:pPr>
      <w:r>
        <w:rPr>
          <w:sz w:val="20"/>
          <w:szCs w:val="20"/>
        </w:rPr>
        <w:t xml:space="preserve">, 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одной стороны, и</w:t>
      </w:r>
    </w:p>
    <w:p w:rsidR="00A4445B" w:rsidRDefault="00A4445B">
      <w:pPr>
        <w:pStyle w:val="consnonformat"/>
        <w:suppressAutoHyphens/>
        <w:spacing w:beforeAutospacing="0" w:afterAutospacing="0"/>
        <w:jc w:val="both"/>
        <w:rPr>
          <w:sz w:val="20"/>
          <w:szCs w:val="20"/>
        </w:rPr>
      </w:pPr>
    </w:p>
    <w:p w:rsidR="00A4445B" w:rsidRDefault="00940F71">
      <w:pPr>
        <w:pStyle w:val="consnonformat"/>
        <w:suppressAutoHyphens/>
        <w:spacing w:beforeAutospacing="0" w:afterAutospacing="0"/>
        <w:ind w:firstLine="567"/>
        <w:jc w:val="both"/>
      </w:pPr>
      <w:bookmarkStart w:id="0" w:name="__DdeLink__685_918518638"/>
      <w:r>
        <w:rPr>
          <w:b/>
          <w:bCs/>
          <w:sz w:val="20"/>
          <w:szCs w:val="20"/>
        </w:rPr>
        <w:t>Индивидуальный предприниматель Прокофьев Алексей Васильевич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sz w:val="20"/>
          <w:szCs w:val="20"/>
        </w:rPr>
        <w:t>Подрядчик</w:t>
      </w:r>
      <w:r>
        <w:rPr>
          <w:sz w:val="20"/>
          <w:szCs w:val="20"/>
        </w:rPr>
        <w:t>, действующий на основании сведений о государственной регистрации физического лица в качестве индивидуального предпринимателя №319532100026069</w:t>
      </w:r>
      <w:bookmarkEnd w:id="0"/>
      <w:r>
        <w:rPr>
          <w:sz w:val="20"/>
          <w:szCs w:val="20"/>
        </w:rPr>
        <w:t>, с другой стороны, а совместно именуемые Стороны, заключили настоящий Договор о нижеследующем</w:t>
      </w:r>
    </w:p>
    <w:p w:rsidR="00A4445B" w:rsidRDefault="00A4445B">
      <w:pPr>
        <w:suppressAutoHyphens/>
        <w:ind w:firstLine="540"/>
        <w:jc w:val="both"/>
        <w:rPr>
          <w:sz w:val="20"/>
          <w:szCs w:val="20"/>
        </w:rPr>
      </w:pPr>
    </w:p>
    <w:p w:rsidR="00A4445B" w:rsidRDefault="00940F71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Подрядчик обязуется в срок, установленный Сторонами в разделе </w:t>
      </w:r>
      <w:r w:rsidR="00DF2B85">
        <w:rPr>
          <w:sz w:val="20"/>
          <w:szCs w:val="20"/>
        </w:rPr>
        <w:t>2</w:t>
      </w:r>
      <w:r>
        <w:rPr>
          <w:sz w:val="20"/>
          <w:szCs w:val="20"/>
        </w:rPr>
        <w:t xml:space="preserve"> настоящего Договора, выполнить работы согласно</w:t>
      </w:r>
      <w:r w:rsidR="00B916C7" w:rsidRPr="00B916C7">
        <w:rPr>
          <w:b/>
          <w:sz w:val="20"/>
          <w:szCs w:val="20"/>
        </w:rPr>
        <w:t>предварительной</w:t>
      </w:r>
      <w:r>
        <w:rPr>
          <w:sz w:val="20"/>
          <w:szCs w:val="20"/>
        </w:rPr>
        <w:t xml:space="preserve"> смете (Приложение № </w:t>
      </w:r>
      <w:r w:rsidRPr="009E3368">
        <w:rPr>
          <w:sz w:val="20"/>
          <w:szCs w:val="20"/>
        </w:rPr>
        <w:t>1</w:t>
      </w:r>
      <w:r>
        <w:rPr>
          <w:sz w:val="20"/>
          <w:szCs w:val="20"/>
        </w:rPr>
        <w:t xml:space="preserve"> к настоящему Договору) на площадке</w:t>
      </w:r>
      <w:r w:rsidR="00A57942">
        <w:rPr>
          <w:sz w:val="20"/>
          <w:szCs w:val="20"/>
        </w:rPr>
        <w:t xml:space="preserve"> (объекте)</w:t>
      </w:r>
      <w:r>
        <w:rPr>
          <w:sz w:val="20"/>
          <w:szCs w:val="20"/>
        </w:rPr>
        <w:t xml:space="preserve"> Заказчика, расположенной  по адресу:</w:t>
      </w:r>
      <w:r w:rsidR="00DF2B85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, а Заказчик обязуется создать Подрядчику необходимые условия для выполнения работ</w:t>
      </w:r>
      <w:r w:rsidR="00B916C7" w:rsidRPr="00B916C7">
        <w:rPr>
          <w:b/>
          <w:sz w:val="20"/>
          <w:szCs w:val="20"/>
        </w:rPr>
        <w:t>(предоставить подготовленные поверхности стен, потолков и полов, исправные инженерные коммуникации и временные сантехнические и электроприборы, которые будут использоваться в процессе ремонта)</w:t>
      </w:r>
      <w:r w:rsidRPr="00B916C7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принять их результат и уплатить обусловленную договором цену в установленном настоящим Договором порядке.</w:t>
      </w: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Объем, вид, </w:t>
      </w:r>
      <w:r w:rsidR="00A157BF"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работ</w:t>
      </w:r>
      <w:r w:rsidR="00A157BF">
        <w:rPr>
          <w:sz w:val="20"/>
          <w:szCs w:val="20"/>
        </w:rPr>
        <w:t xml:space="preserve"> определяются в</w:t>
      </w:r>
      <w:r w:rsidR="00B916C7" w:rsidRPr="00B916C7">
        <w:rPr>
          <w:b/>
          <w:sz w:val="20"/>
          <w:szCs w:val="20"/>
        </w:rPr>
        <w:t>предварительной</w:t>
      </w:r>
      <w:r>
        <w:rPr>
          <w:sz w:val="20"/>
          <w:szCs w:val="20"/>
        </w:rPr>
        <w:t xml:space="preserve"> смете (Приложение № </w:t>
      </w:r>
      <w:r w:rsidRPr="009E3368">
        <w:rPr>
          <w:sz w:val="20"/>
          <w:szCs w:val="20"/>
        </w:rPr>
        <w:t>1</w:t>
      </w:r>
      <w:r>
        <w:rPr>
          <w:sz w:val="20"/>
          <w:szCs w:val="20"/>
        </w:rPr>
        <w:t xml:space="preserve"> к настоящему Договору).</w:t>
      </w: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B234B1" w:rsidRPr="00B234B1">
        <w:rPr>
          <w:b/>
          <w:sz w:val="20"/>
          <w:szCs w:val="20"/>
        </w:rPr>
        <w:t xml:space="preserve">Все изменения и дополнения к Приложению №1 оформляются Дополнительным соглашением – </w:t>
      </w:r>
      <w:r w:rsidR="00B234B1">
        <w:rPr>
          <w:b/>
          <w:sz w:val="20"/>
          <w:szCs w:val="20"/>
        </w:rPr>
        <w:t>П</w:t>
      </w:r>
      <w:r w:rsidR="00B234B1" w:rsidRPr="00B234B1">
        <w:rPr>
          <w:b/>
          <w:sz w:val="20"/>
          <w:szCs w:val="20"/>
        </w:rPr>
        <w:t>роцентовкой (Приложение №2 к настоящему Договору).</w:t>
      </w: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Работы по настоящему Договору выполняются с использованием сырья и материалов </w:t>
      </w:r>
      <w:r w:rsidR="00B234B1">
        <w:rPr>
          <w:sz w:val="20"/>
          <w:szCs w:val="20"/>
          <w:u w:val="single"/>
        </w:rPr>
        <w:t>З</w:t>
      </w:r>
      <w:r w:rsidRPr="009E3368">
        <w:rPr>
          <w:sz w:val="20"/>
          <w:szCs w:val="20"/>
          <w:u w:val="single"/>
        </w:rPr>
        <w:t>аказчика</w:t>
      </w:r>
      <w:r>
        <w:rPr>
          <w:sz w:val="20"/>
          <w:szCs w:val="20"/>
        </w:rPr>
        <w:t xml:space="preserve">,инструмента и оборудования </w:t>
      </w:r>
      <w:r w:rsidR="00B234B1">
        <w:rPr>
          <w:sz w:val="20"/>
          <w:szCs w:val="20"/>
          <w:u w:val="single"/>
        </w:rPr>
        <w:t>П</w:t>
      </w:r>
      <w:r w:rsidRPr="009E3368">
        <w:rPr>
          <w:sz w:val="20"/>
          <w:szCs w:val="20"/>
          <w:u w:val="single"/>
        </w:rPr>
        <w:t>одрядчика</w:t>
      </w:r>
      <w:r>
        <w:rPr>
          <w:sz w:val="20"/>
          <w:szCs w:val="20"/>
        </w:rPr>
        <w:t xml:space="preserve">. </w:t>
      </w: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Pr="00931058">
        <w:rPr>
          <w:sz w:val="20"/>
          <w:szCs w:val="20"/>
        </w:rPr>
        <w:t>Заказчик несет ответственность за надлежащее качество предоставляемого сырья, материалов, оборудования и гарантирует, что предоставляемые сырье, материалы, оборудование пригодны для использования Подрядчиком по настоящему договору.</w:t>
      </w:r>
    </w:p>
    <w:p w:rsidR="00A4445B" w:rsidRDefault="00940F71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Заказчик несет ответственность за наличие у него документов, подтверждающих право собственности (иное право владения) в отношении площадки, на которой Подрядчиком будут производиться работы по настоящему Договору</w:t>
      </w:r>
      <w:r w:rsidR="00B2638D">
        <w:rPr>
          <w:sz w:val="20"/>
          <w:szCs w:val="20"/>
        </w:rPr>
        <w:t xml:space="preserve">, </w:t>
      </w:r>
      <w:r w:rsidR="00B2638D" w:rsidRPr="000E1EC5">
        <w:rPr>
          <w:b/>
          <w:sz w:val="20"/>
          <w:szCs w:val="20"/>
        </w:rPr>
        <w:t>а также за согласование и документальное оформле</w:t>
      </w:r>
      <w:r w:rsidR="00275254">
        <w:rPr>
          <w:b/>
          <w:sz w:val="20"/>
          <w:szCs w:val="20"/>
        </w:rPr>
        <w:t>ние разрешений на перепланировку</w:t>
      </w:r>
      <w:r w:rsidR="00645CF8">
        <w:rPr>
          <w:b/>
          <w:sz w:val="20"/>
          <w:szCs w:val="20"/>
        </w:rPr>
        <w:t>,</w:t>
      </w:r>
      <w:r w:rsidR="000E1EC5" w:rsidRPr="000E1EC5">
        <w:rPr>
          <w:b/>
          <w:sz w:val="20"/>
          <w:szCs w:val="20"/>
        </w:rPr>
        <w:t xml:space="preserve"> согласование отключений и подключений общедомовых коммуникаций</w:t>
      </w:r>
      <w:r w:rsidR="00645CF8">
        <w:rPr>
          <w:b/>
          <w:sz w:val="20"/>
          <w:szCs w:val="20"/>
        </w:rPr>
        <w:t xml:space="preserve"> и за наличие проекта на проведение ремонтно-строительных работ</w:t>
      </w:r>
      <w:r>
        <w:rPr>
          <w:sz w:val="20"/>
          <w:szCs w:val="20"/>
        </w:rPr>
        <w:t>.</w:t>
      </w:r>
    </w:p>
    <w:p w:rsidR="00CF2924" w:rsidRDefault="00CF2924" w:rsidP="00CF2924">
      <w:pPr>
        <w:suppressAutoHyphens/>
        <w:jc w:val="center"/>
        <w:rPr>
          <w:b/>
          <w:sz w:val="20"/>
          <w:szCs w:val="20"/>
        </w:rPr>
      </w:pPr>
    </w:p>
    <w:p w:rsidR="00CF2924" w:rsidRDefault="008A5CB8" w:rsidP="00CF2924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F2924">
        <w:rPr>
          <w:b/>
          <w:sz w:val="20"/>
          <w:szCs w:val="20"/>
        </w:rPr>
        <w:t>. СРОКИ ВЫПОЛНЕНИЯ РАБОТ</w:t>
      </w:r>
    </w:p>
    <w:p w:rsidR="00CF2924" w:rsidRDefault="00CF2924" w:rsidP="00CF2924">
      <w:pPr>
        <w:suppressAutoHyphens/>
        <w:ind w:firstLine="540"/>
        <w:jc w:val="both"/>
        <w:rPr>
          <w:sz w:val="20"/>
          <w:szCs w:val="20"/>
        </w:rPr>
      </w:pPr>
    </w:p>
    <w:p w:rsidR="00CF2924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F2924">
        <w:rPr>
          <w:sz w:val="20"/>
          <w:szCs w:val="20"/>
        </w:rPr>
        <w:t>.1. Начало – «</w:t>
      </w:r>
      <w:r w:rsidR="00DF2B85" w:rsidRPr="00DF2B85">
        <w:rPr>
          <w:sz w:val="20"/>
          <w:szCs w:val="20"/>
        </w:rPr>
        <w:t>___</w:t>
      </w:r>
      <w:r w:rsidR="00CF2924">
        <w:rPr>
          <w:sz w:val="20"/>
          <w:szCs w:val="20"/>
        </w:rPr>
        <w:t xml:space="preserve">» </w:t>
      </w:r>
      <w:r w:rsidR="00DF2B85">
        <w:rPr>
          <w:sz w:val="20"/>
          <w:szCs w:val="20"/>
        </w:rPr>
        <w:t xml:space="preserve">_______________ </w:t>
      </w:r>
      <w:r w:rsidR="00CF2924" w:rsidRPr="00DF2B85">
        <w:rPr>
          <w:sz w:val="20"/>
          <w:szCs w:val="20"/>
        </w:rPr>
        <w:t>202</w:t>
      </w:r>
      <w:r w:rsidR="00DF2B85">
        <w:rPr>
          <w:sz w:val="20"/>
          <w:szCs w:val="20"/>
        </w:rPr>
        <w:t>_</w:t>
      </w:r>
      <w:r w:rsidR="00CF2924">
        <w:rPr>
          <w:sz w:val="20"/>
          <w:szCs w:val="20"/>
        </w:rPr>
        <w:t xml:space="preserve"> года. </w:t>
      </w:r>
    </w:p>
    <w:p w:rsidR="00CF2924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F2924">
        <w:rPr>
          <w:sz w:val="20"/>
          <w:szCs w:val="20"/>
        </w:rPr>
        <w:t>.2. Окончание работ – «</w:t>
      </w:r>
      <w:r w:rsidR="00DF2B85">
        <w:rPr>
          <w:sz w:val="20"/>
          <w:szCs w:val="20"/>
        </w:rPr>
        <w:t>___</w:t>
      </w:r>
      <w:r w:rsidR="00CF2924">
        <w:rPr>
          <w:sz w:val="20"/>
          <w:szCs w:val="20"/>
        </w:rPr>
        <w:t xml:space="preserve">» </w:t>
      </w:r>
      <w:r w:rsidR="00DF2B85">
        <w:rPr>
          <w:sz w:val="20"/>
          <w:szCs w:val="20"/>
        </w:rPr>
        <w:t xml:space="preserve">______________ </w:t>
      </w:r>
      <w:r w:rsidR="00CF2924" w:rsidRPr="00DF2B85">
        <w:rPr>
          <w:sz w:val="20"/>
          <w:szCs w:val="20"/>
        </w:rPr>
        <w:t>202</w:t>
      </w:r>
      <w:r w:rsidR="00DF2B85">
        <w:rPr>
          <w:sz w:val="20"/>
          <w:szCs w:val="20"/>
        </w:rPr>
        <w:t>_</w:t>
      </w:r>
      <w:r w:rsidR="00CF2924">
        <w:rPr>
          <w:sz w:val="20"/>
          <w:szCs w:val="20"/>
        </w:rPr>
        <w:t xml:space="preserve"> года.</w:t>
      </w:r>
    </w:p>
    <w:p w:rsidR="00CF2924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F2924">
        <w:rPr>
          <w:sz w:val="20"/>
          <w:szCs w:val="20"/>
        </w:rPr>
        <w:t>.3. Стороны договорились, что в случае</w:t>
      </w:r>
      <w:r w:rsidR="00271FE6">
        <w:rPr>
          <w:sz w:val="20"/>
          <w:szCs w:val="20"/>
        </w:rPr>
        <w:t>,</w:t>
      </w:r>
      <w:r w:rsidR="00CF2924">
        <w:rPr>
          <w:sz w:val="20"/>
          <w:szCs w:val="20"/>
        </w:rPr>
        <w:t xml:space="preserve"> если Подрядчик не может по объективным причинам (в том числе, в случае препятствий со стороны Заказчика в допуске Подрядчика к выполнению работ) окончить работы в срок, установленный в п. </w:t>
      </w:r>
      <w:r w:rsidR="00DF2B85">
        <w:rPr>
          <w:sz w:val="20"/>
          <w:szCs w:val="20"/>
        </w:rPr>
        <w:t>2</w:t>
      </w:r>
      <w:r w:rsidR="00CF2924">
        <w:rPr>
          <w:sz w:val="20"/>
          <w:szCs w:val="20"/>
        </w:rPr>
        <w:t>.2. настоящего Договора, то течение срока выполнения работ приостанавливается с момента возникновения таких причин вплоть до их устранения. После устранения причин, послуживших основанием для приостановки течения срока выполнения работ, срок начинает течь заново.</w:t>
      </w:r>
    </w:p>
    <w:p w:rsidR="00CF2924" w:rsidRDefault="00271FE6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В случае не</w:t>
      </w:r>
      <w:r w:rsidR="00CF2924">
        <w:rPr>
          <w:sz w:val="20"/>
          <w:szCs w:val="20"/>
        </w:rPr>
        <w:t>устранения таких причин в течение 2-х недель с момента их возникновения, действие Договора прекращается, при этом Заказчик обязуется оплатить Подрядчику уже выполненные работы, а также возместить иные расходы, связанные с выполнением Подрядчиком работ по настоящему Договору.</w:t>
      </w:r>
    </w:p>
    <w:p w:rsidR="00CF2924" w:rsidRDefault="00CF2924">
      <w:pPr>
        <w:suppressAutoHyphens/>
        <w:rPr>
          <w:b/>
          <w:sz w:val="20"/>
          <w:szCs w:val="20"/>
        </w:rPr>
      </w:pPr>
    </w:p>
    <w:p w:rsidR="000E1EC5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E1EC5">
        <w:rPr>
          <w:b/>
          <w:sz w:val="20"/>
          <w:szCs w:val="20"/>
        </w:rPr>
        <w:t>. ОБЕСПЕЧЕНИЕ РАБОТ</w:t>
      </w:r>
    </w:p>
    <w:p w:rsidR="000E1EC5" w:rsidRDefault="000E1EC5">
      <w:pPr>
        <w:suppressAutoHyphens/>
        <w:jc w:val="center"/>
        <w:rPr>
          <w:b/>
          <w:sz w:val="20"/>
          <w:szCs w:val="20"/>
        </w:rPr>
      </w:pPr>
    </w:p>
    <w:p w:rsidR="000E1EC5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C1CDE">
        <w:rPr>
          <w:b/>
          <w:sz w:val="20"/>
          <w:szCs w:val="20"/>
        </w:rPr>
        <w:t>.1. Подрядчик выполняет работы, предусмотренные Договором (Приложения №№ 1-2) собственными силами либо с привлечением третьих лиц (субподрядчиков) с использованием собственного инструмента и оборудования.</w:t>
      </w:r>
    </w:p>
    <w:p w:rsidR="004C1CDE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C1CDE">
        <w:rPr>
          <w:b/>
          <w:sz w:val="20"/>
          <w:szCs w:val="20"/>
        </w:rPr>
        <w:t>.2. В случае необходимости дорогостоящего</w:t>
      </w:r>
      <w:r w:rsidR="00271FE6">
        <w:rPr>
          <w:b/>
          <w:sz w:val="20"/>
          <w:szCs w:val="20"/>
        </w:rPr>
        <w:t>,</w:t>
      </w:r>
      <w:r w:rsidR="004C1CDE">
        <w:rPr>
          <w:b/>
          <w:sz w:val="20"/>
          <w:szCs w:val="20"/>
        </w:rPr>
        <w:t xml:space="preserve"> редко используемого оборудования</w:t>
      </w:r>
      <w:r w:rsidR="00926F70">
        <w:rPr>
          <w:b/>
          <w:sz w:val="20"/>
          <w:szCs w:val="20"/>
        </w:rPr>
        <w:t xml:space="preserve"> (например, лесов) Заказчик самостоятельно поставляет его на объект либо по предварительной договорённости с Подрядчиком, оплачивает стоимость его аренды, а также дополнительных затрат, связанных с залогом, доставкой и возвратом.</w:t>
      </w:r>
    </w:p>
    <w:p w:rsidR="00926F70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26F70">
        <w:rPr>
          <w:b/>
          <w:sz w:val="20"/>
          <w:szCs w:val="20"/>
        </w:rPr>
        <w:t xml:space="preserve">.3. </w:t>
      </w:r>
      <w:r w:rsidR="008232C9">
        <w:rPr>
          <w:b/>
          <w:sz w:val="20"/>
          <w:szCs w:val="20"/>
        </w:rPr>
        <w:t>Заказчик имеет право поручить Подрядчику обеспечение объекта необходимыми материалами согласно у</w:t>
      </w:r>
      <w:r w:rsidR="00DD55CA">
        <w:rPr>
          <w:b/>
          <w:sz w:val="20"/>
          <w:szCs w:val="20"/>
        </w:rPr>
        <w:t>тверждённому Заказчиком П</w:t>
      </w:r>
      <w:r w:rsidR="008232C9">
        <w:rPr>
          <w:b/>
          <w:sz w:val="20"/>
          <w:szCs w:val="20"/>
        </w:rPr>
        <w:t>роекту</w:t>
      </w:r>
      <w:r w:rsidR="00645CF8">
        <w:rPr>
          <w:b/>
          <w:sz w:val="20"/>
          <w:szCs w:val="20"/>
        </w:rPr>
        <w:t xml:space="preserve"> (см. п.1.6.)</w:t>
      </w:r>
      <w:r w:rsidR="008232C9">
        <w:rPr>
          <w:b/>
          <w:sz w:val="20"/>
          <w:szCs w:val="20"/>
        </w:rPr>
        <w:t xml:space="preserve"> с перечислением номенклатуры, количества и необходимых характеристик соответствующих материалов.</w:t>
      </w:r>
      <w:r w:rsidR="00C16434">
        <w:rPr>
          <w:b/>
          <w:sz w:val="20"/>
          <w:szCs w:val="20"/>
        </w:rPr>
        <w:t xml:space="preserve"> В этом случае Подрядчик приобретает </w:t>
      </w:r>
      <w:r w:rsidR="00C16434">
        <w:rPr>
          <w:b/>
          <w:sz w:val="20"/>
          <w:szCs w:val="20"/>
        </w:rPr>
        <w:lastRenderedPageBreak/>
        <w:t>необходимые материалы за счёт авансовых средств Заказчика и осуществляет их доставку на объект согласно своим тарифам на снабжение и погрузочно-разгрузочные работы.</w:t>
      </w:r>
    </w:p>
    <w:p w:rsidR="00C16434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C16434">
        <w:rPr>
          <w:b/>
          <w:sz w:val="20"/>
          <w:szCs w:val="20"/>
        </w:rPr>
        <w:t>4. За полученные авансы на материалы Подрядчик отчитывается перед Заказчиком товарными и кассовыми чеками Продавца, а также</w:t>
      </w:r>
      <w:r w:rsidR="00DD55CA">
        <w:rPr>
          <w:b/>
          <w:sz w:val="20"/>
          <w:szCs w:val="20"/>
        </w:rPr>
        <w:t xml:space="preserve"> распечатками с сайта Продавца (при удалённой оплате).</w:t>
      </w:r>
    </w:p>
    <w:p w:rsidR="00DD55CA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55CA">
        <w:rPr>
          <w:b/>
          <w:sz w:val="20"/>
          <w:szCs w:val="20"/>
        </w:rPr>
        <w:t>.5. Заказчик обязан самостоятельно или с привлечением уполномоченного лица, контролировать завоз материалов на объект, который он поручил Подрядчику.</w:t>
      </w:r>
    </w:p>
    <w:p w:rsidR="00A97546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55CA">
        <w:rPr>
          <w:b/>
          <w:sz w:val="20"/>
          <w:szCs w:val="20"/>
        </w:rPr>
        <w:t>.6. В случае отсутствия Проекта, указанного в п</w:t>
      </w:r>
      <w:r w:rsidR="00AC7F89">
        <w:rPr>
          <w:b/>
          <w:sz w:val="20"/>
          <w:szCs w:val="20"/>
        </w:rPr>
        <w:t>п</w:t>
      </w:r>
      <w:r w:rsidR="00DD55CA">
        <w:rPr>
          <w:b/>
          <w:sz w:val="20"/>
          <w:szCs w:val="20"/>
        </w:rPr>
        <w:t>.</w:t>
      </w:r>
      <w:r w:rsidR="00AC7F89">
        <w:rPr>
          <w:b/>
          <w:sz w:val="20"/>
          <w:szCs w:val="20"/>
        </w:rPr>
        <w:t xml:space="preserve">1.6.и </w:t>
      </w:r>
      <w:r>
        <w:rPr>
          <w:b/>
          <w:sz w:val="20"/>
          <w:szCs w:val="20"/>
        </w:rPr>
        <w:t>3</w:t>
      </w:r>
      <w:r w:rsidR="00DD55CA">
        <w:rPr>
          <w:b/>
          <w:sz w:val="20"/>
          <w:szCs w:val="20"/>
        </w:rPr>
        <w:t>.3. настоящего Договора, а также должного контроля со стороны Заказчика согласно п.</w:t>
      </w:r>
      <w:r w:rsidR="00271FE6">
        <w:rPr>
          <w:b/>
          <w:sz w:val="20"/>
          <w:szCs w:val="20"/>
        </w:rPr>
        <w:t>3</w:t>
      </w:r>
      <w:r w:rsidR="00DD55CA">
        <w:rPr>
          <w:b/>
          <w:sz w:val="20"/>
          <w:szCs w:val="20"/>
        </w:rPr>
        <w:t>.5. настоящего Договора</w:t>
      </w:r>
      <w:r w:rsidR="00A4525E">
        <w:rPr>
          <w:b/>
          <w:sz w:val="20"/>
          <w:szCs w:val="20"/>
        </w:rPr>
        <w:t>, Заказчик теряе</w:t>
      </w:r>
      <w:r w:rsidR="00275254">
        <w:rPr>
          <w:b/>
          <w:sz w:val="20"/>
          <w:szCs w:val="20"/>
        </w:rPr>
        <w:t>т право требовать от Подрядчика замены, возврата и доставки материалов иного количества и качества, нежели Подрядчик уже завёз на объект.</w:t>
      </w:r>
    </w:p>
    <w:p w:rsidR="00DD55CA" w:rsidRDefault="00A97546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В данном случае, при завозе материалов, Подрядчик руководствуется их потребностью, при соблюдении технологии производства, здравым смыслом и логикой самого ремонта.</w:t>
      </w:r>
    </w:p>
    <w:p w:rsidR="000643D7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643D7">
        <w:rPr>
          <w:b/>
          <w:sz w:val="20"/>
          <w:szCs w:val="20"/>
        </w:rPr>
        <w:t>.7. В случае возникновения излишков материалов по окончании работ Заказчик имеет право либо оставить их себе, либо потребовать от Подрядчика осуществить их возврат Продавцу и зачесть их стоимость в счёт стоимости работ по Договору</w:t>
      </w:r>
      <w:r w:rsidR="0087213D">
        <w:rPr>
          <w:b/>
          <w:sz w:val="20"/>
          <w:szCs w:val="20"/>
        </w:rPr>
        <w:t>. К возврату и зачёту прин</w:t>
      </w:r>
      <w:r w:rsidR="00AC7F89">
        <w:rPr>
          <w:b/>
          <w:sz w:val="20"/>
          <w:szCs w:val="20"/>
        </w:rPr>
        <w:t xml:space="preserve">имаются только не </w:t>
      </w:r>
      <w:r w:rsidR="0058319C">
        <w:rPr>
          <w:b/>
          <w:sz w:val="20"/>
          <w:szCs w:val="20"/>
        </w:rPr>
        <w:t>распакованные</w:t>
      </w:r>
      <w:r w:rsidR="00AC7F89">
        <w:rPr>
          <w:b/>
          <w:sz w:val="20"/>
          <w:szCs w:val="20"/>
        </w:rPr>
        <w:t xml:space="preserve"> упаковки</w:t>
      </w:r>
      <w:r w:rsidR="0087213D">
        <w:rPr>
          <w:b/>
          <w:sz w:val="20"/>
          <w:szCs w:val="20"/>
        </w:rPr>
        <w:t xml:space="preserve"> материалов.</w:t>
      </w:r>
    </w:p>
    <w:p w:rsidR="0087213D" w:rsidRDefault="0087213D" w:rsidP="004C1CDE">
      <w:pPr>
        <w:suppressAutoHyphens/>
        <w:rPr>
          <w:b/>
          <w:sz w:val="20"/>
          <w:szCs w:val="20"/>
        </w:rPr>
      </w:pPr>
    </w:p>
    <w:p w:rsidR="0087213D" w:rsidRDefault="008A5CB8" w:rsidP="0087213D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7213D">
        <w:rPr>
          <w:b/>
          <w:sz w:val="20"/>
          <w:szCs w:val="20"/>
        </w:rPr>
        <w:t>. ЛИЧНЫЙ КАБИНЕТ КЛИЕНТА (ЛК</w:t>
      </w:r>
      <w:r w:rsidR="0058319C">
        <w:rPr>
          <w:b/>
          <w:sz w:val="20"/>
          <w:szCs w:val="20"/>
        </w:rPr>
        <w:t>К</w:t>
      </w:r>
      <w:r w:rsidR="0087213D">
        <w:rPr>
          <w:b/>
          <w:sz w:val="20"/>
          <w:szCs w:val="20"/>
        </w:rPr>
        <w:t>)</w:t>
      </w:r>
    </w:p>
    <w:p w:rsidR="0087213D" w:rsidRPr="0087213D" w:rsidRDefault="00E62A2D" w:rsidP="0087213D">
      <w:pPr>
        <w:suppressAutoHyphens/>
        <w:jc w:val="center"/>
        <w:rPr>
          <w:b/>
          <w:sz w:val="20"/>
          <w:szCs w:val="20"/>
        </w:rPr>
      </w:pPr>
      <w:hyperlink r:id="rId7" w:history="1">
        <w:r w:rsidR="0087213D" w:rsidRPr="00080A7D">
          <w:rPr>
            <w:rStyle w:val="ae"/>
            <w:b/>
            <w:sz w:val="20"/>
            <w:szCs w:val="20"/>
            <w:lang w:val="en-US"/>
          </w:rPr>
          <w:t>https</w:t>
        </w:r>
        <w:r w:rsidR="0087213D" w:rsidRPr="0087213D">
          <w:rPr>
            <w:rStyle w:val="ae"/>
            <w:b/>
            <w:sz w:val="20"/>
            <w:szCs w:val="20"/>
          </w:rPr>
          <w:t>://</w:t>
        </w:r>
        <w:r w:rsidR="0087213D" w:rsidRPr="00080A7D">
          <w:rPr>
            <w:rStyle w:val="ae"/>
            <w:b/>
            <w:sz w:val="20"/>
            <w:szCs w:val="20"/>
            <w:lang w:val="en-US"/>
          </w:rPr>
          <w:t>disk</w:t>
        </w:r>
        <w:r w:rsidR="0087213D" w:rsidRPr="0087213D">
          <w:rPr>
            <w:rStyle w:val="ae"/>
            <w:b/>
            <w:sz w:val="20"/>
            <w:szCs w:val="20"/>
          </w:rPr>
          <w:t>.</w:t>
        </w:r>
        <w:r w:rsidR="0087213D" w:rsidRPr="00080A7D">
          <w:rPr>
            <w:rStyle w:val="ae"/>
            <w:b/>
            <w:sz w:val="20"/>
            <w:szCs w:val="20"/>
            <w:lang w:val="en-US"/>
          </w:rPr>
          <w:t>samodelkin</w:t>
        </w:r>
        <w:r w:rsidR="0087213D" w:rsidRPr="0087213D">
          <w:rPr>
            <w:rStyle w:val="ae"/>
            <w:b/>
            <w:sz w:val="20"/>
            <w:szCs w:val="20"/>
          </w:rPr>
          <w:t>-</w:t>
        </w:r>
        <w:r w:rsidR="0087213D" w:rsidRPr="00080A7D">
          <w:rPr>
            <w:rStyle w:val="ae"/>
            <w:b/>
            <w:sz w:val="20"/>
            <w:szCs w:val="20"/>
            <w:lang w:val="en-US"/>
          </w:rPr>
          <w:t>vn</w:t>
        </w:r>
        <w:r w:rsidR="0087213D" w:rsidRPr="0087213D">
          <w:rPr>
            <w:rStyle w:val="ae"/>
            <w:b/>
            <w:sz w:val="20"/>
            <w:szCs w:val="20"/>
          </w:rPr>
          <w:t>.</w:t>
        </w:r>
        <w:r w:rsidR="0087213D" w:rsidRPr="00080A7D">
          <w:rPr>
            <w:rStyle w:val="ae"/>
            <w:b/>
            <w:sz w:val="20"/>
            <w:szCs w:val="20"/>
            <w:lang w:val="en-US"/>
          </w:rPr>
          <w:t>ru</w:t>
        </w:r>
        <w:r w:rsidR="0087213D" w:rsidRPr="0087213D">
          <w:rPr>
            <w:rStyle w:val="ae"/>
            <w:b/>
            <w:sz w:val="20"/>
            <w:szCs w:val="20"/>
          </w:rPr>
          <w:t>/</w:t>
        </w:r>
      </w:hyperlink>
    </w:p>
    <w:p w:rsidR="0087213D" w:rsidRPr="00A97546" w:rsidRDefault="0087213D" w:rsidP="0087213D">
      <w:pPr>
        <w:suppressAutoHyphens/>
        <w:jc w:val="center"/>
        <w:rPr>
          <w:b/>
          <w:sz w:val="20"/>
          <w:szCs w:val="20"/>
        </w:rPr>
      </w:pPr>
    </w:p>
    <w:p w:rsidR="0087213D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7213D" w:rsidRPr="0058319C">
        <w:rPr>
          <w:b/>
          <w:sz w:val="20"/>
          <w:szCs w:val="20"/>
        </w:rPr>
        <w:t xml:space="preserve">.1. </w:t>
      </w:r>
      <w:r w:rsidR="0058319C">
        <w:rPr>
          <w:b/>
          <w:sz w:val="20"/>
          <w:szCs w:val="20"/>
        </w:rPr>
        <w:t xml:space="preserve">После замеров на объекте Заказчика, Подрядчик размещает предварительную смету на предстоящие ремонтные работы </w:t>
      </w:r>
      <w:r w:rsidR="00683BF4">
        <w:rPr>
          <w:b/>
          <w:sz w:val="20"/>
          <w:szCs w:val="20"/>
        </w:rPr>
        <w:t xml:space="preserve">для их дальнейшего согласования с Заказчиком, </w:t>
      </w:r>
      <w:r w:rsidR="0058319C">
        <w:rPr>
          <w:b/>
          <w:sz w:val="20"/>
          <w:szCs w:val="20"/>
        </w:rPr>
        <w:t>в ЛКК</w:t>
      </w:r>
      <w:r w:rsidR="00683BF4">
        <w:rPr>
          <w:b/>
          <w:sz w:val="20"/>
          <w:szCs w:val="20"/>
        </w:rPr>
        <w:t xml:space="preserve">, который находится по адресу: </w:t>
      </w:r>
      <w:hyperlink r:id="rId8" w:history="1">
        <w:r w:rsidR="00683BF4" w:rsidRPr="00080A7D">
          <w:rPr>
            <w:rStyle w:val="ae"/>
            <w:b/>
            <w:sz w:val="20"/>
            <w:szCs w:val="20"/>
            <w:lang w:val="en-US"/>
          </w:rPr>
          <w:t>https</w:t>
        </w:r>
        <w:r w:rsidR="00683BF4" w:rsidRPr="0087213D">
          <w:rPr>
            <w:rStyle w:val="ae"/>
            <w:b/>
            <w:sz w:val="20"/>
            <w:szCs w:val="20"/>
          </w:rPr>
          <w:t>://</w:t>
        </w:r>
        <w:r w:rsidR="00683BF4" w:rsidRPr="00080A7D">
          <w:rPr>
            <w:rStyle w:val="ae"/>
            <w:b/>
            <w:sz w:val="20"/>
            <w:szCs w:val="20"/>
            <w:lang w:val="en-US"/>
          </w:rPr>
          <w:t>disk</w:t>
        </w:r>
        <w:r w:rsidR="00683BF4" w:rsidRPr="0087213D">
          <w:rPr>
            <w:rStyle w:val="ae"/>
            <w:b/>
            <w:sz w:val="20"/>
            <w:szCs w:val="20"/>
          </w:rPr>
          <w:t>.</w:t>
        </w:r>
        <w:r w:rsidR="00683BF4" w:rsidRPr="00080A7D">
          <w:rPr>
            <w:rStyle w:val="ae"/>
            <w:b/>
            <w:sz w:val="20"/>
            <w:szCs w:val="20"/>
            <w:lang w:val="en-US"/>
          </w:rPr>
          <w:t>samodelkin</w:t>
        </w:r>
        <w:r w:rsidR="00683BF4" w:rsidRPr="0087213D">
          <w:rPr>
            <w:rStyle w:val="ae"/>
            <w:b/>
            <w:sz w:val="20"/>
            <w:szCs w:val="20"/>
          </w:rPr>
          <w:t>-</w:t>
        </w:r>
        <w:r w:rsidR="00683BF4" w:rsidRPr="00080A7D">
          <w:rPr>
            <w:rStyle w:val="ae"/>
            <w:b/>
            <w:sz w:val="20"/>
            <w:szCs w:val="20"/>
            <w:lang w:val="en-US"/>
          </w:rPr>
          <w:t>vn</w:t>
        </w:r>
        <w:r w:rsidR="00683BF4" w:rsidRPr="0087213D">
          <w:rPr>
            <w:rStyle w:val="ae"/>
            <w:b/>
            <w:sz w:val="20"/>
            <w:szCs w:val="20"/>
          </w:rPr>
          <w:t>.</w:t>
        </w:r>
        <w:r w:rsidR="00683BF4" w:rsidRPr="00080A7D">
          <w:rPr>
            <w:rStyle w:val="ae"/>
            <w:b/>
            <w:sz w:val="20"/>
            <w:szCs w:val="20"/>
            <w:lang w:val="en-US"/>
          </w:rPr>
          <w:t>ru</w:t>
        </w:r>
        <w:r w:rsidR="00683BF4" w:rsidRPr="0087213D">
          <w:rPr>
            <w:rStyle w:val="ae"/>
            <w:b/>
            <w:sz w:val="20"/>
            <w:szCs w:val="20"/>
          </w:rPr>
          <w:t>/</w:t>
        </w:r>
      </w:hyperlink>
      <w:r w:rsidR="0058319C">
        <w:rPr>
          <w:b/>
          <w:sz w:val="20"/>
          <w:szCs w:val="20"/>
        </w:rPr>
        <w:t xml:space="preserve"> и отправляет на </w:t>
      </w:r>
      <w:r w:rsidR="0058319C">
        <w:rPr>
          <w:b/>
          <w:sz w:val="20"/>
          <w:szCs w:val="20"/>
          <w:lang w:val="en-US"/>
        </w:rPr>
        <w:t>e</w:t>
      </w:r>
      <w:r w:rsidR="0058319C" w:rsidRPr="0058319C">
        <w:rPr>
          <w:b/>
          <w:sz w:val="20"/>
          <w:szCs w:val="20"/>
        </w:rPr>
        <w:t>-</w:t>
      </w:r>
      <w:r w:rsidR="0058319C">
        <w:rPr>
          <w:b/>
          <w:sz w:val="20"/>
          <w:szCs w:val="20"/>
          <w:lang w:val="en-US"/>
        </w:rPr>
        <w:t>mail</w:t>
      </w:r>
      <w:r w:rsidR="0058319C" w:rsidRPr="0058319C">
        <w:rPr>
          <w:b/>
          <w:sz w:val="20"/>
          <w:szCs w:val="20"/>
        </w:rPr>
        <w:t xml:space="preserve"> (</w:t>
      </w:r>
      <w:r w:rsidR="0058319C">
        <w:rPr>
          <w:b/>
          <w:sz w:val="20"/>
          <w:szCs w:val="20"/>
        </w:rPr>
        <w:t xml:space="preserve">электронную почту)Заказчика пароль с доступом в ЛКК, где логином является предоставленный им </w:t>
      </w:r>
      <w:r w:rsidR="0058319C">
        <w:rPr>
          <w:b/>
          <w:sz w:val="20"/>
          <w:szCs w:val="20"/>
          <w:lang w:val="en-US"/>
        </w:rPr>
        <w:t>e</w:t>
      </w:r>
      <w:r w:rsidR="0058319C" w:rsidRPr="0058319C">
        <w:rPr>
          <w:b/>
          <w:sz w:val="20"/>
          <w:szCs w:val="20"/>
        </w:rPr>
        <w:t>-</w:t>
      </w:r>
      <w:r w:rsidR="0058319C">
        <w:rPr>
          <w:b/>
          <w:sz w:val="20"/>
          <w:szCs w:val="20"/>
          <w:lang w:val="en-US"/>
        </w:rPr>
        <w:t>mail</w:t>
      </w:r>
      <w:r w:rsidR="0058319C" w:rsidRPr="0058319C">
        <w:rPr>
          <w:b/>
          <w:sz w:val="20"/>
          <w:szCs w:val="20"/>
        </w:rPr>
        <w:t>.</w:t>
      </w:r>
    </w:p>
    <w:p w:rsidR="00683BF4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83BF4">
        <w:rPr>
          <w:b/>
          <w:sz w:val="20"/>
          <w:szCs w:val="20"/>
        </w:rPr>
        <w:t xml:space="preserve">.2. </w:t>
      </w:r>
      <w:r w:rsidR="00C93C77">
        <w:rPr>
          <w:b/>
          <w:sz w:val="20"/>
          <w:szCs w:val="20"/>
        </w:rPr>
        <w:t>После согласования предварительной сметы и подписания Сторонами настоящего Договора, предварительная смета становится Приложением №1 к настоящему Договору</w:t>
      </w:r>
      <w:r w:rsidR="00D209D6">
        <w:rPr>
          <w:b/>
          <w:sz w:val="20"/>
          <w:szCs w:val="20"/>
        </w:rPr>
        <w:t>, также подписывается Сторонами и параллельно остаётся в ЛКК</w:t>
      </w:r>
      <w:r w:rsidR="00C93C77">
        <w:rPr>
          <w:b/>
          <w:sz w:val="20"/>
          <w:szCs w:val="20"/>
        </w:rPr>
        <w:t>.</w:t>
      </w:r>
    </w:p>
    <w:p w:rsidR="000E1EC5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209D6">
        <w:rPr>
          <w:b/>
          <w:sz w:val="20"/>
          <w:szCs w:val="20"/>
        </w:rPr>
        <w:t>.3. В момент поступления первых платежей от Заказчика к Подрядчику, Подрядчик заводит в ЛКК Справку о взаиморасчётах, в которой указываются даты, суммы и назначение платежей Заказчика (на работу, на материалы), а также даты, суммы</w:t>
      </w:r>
      <w:r w:rsidR="00C55680">
        <w:rPr>
          <w:b/>
          <w:sz w:val="20"/>
          <w:szCs w:val="20"/>
        </w:rPr>
        <w:t xml:space="preserve"> и номенклатуры закупленных Подрядчиком</w:t>
      </w:r>
      <w:r w:rsidR="00645CF8">
        <w:rPr>
          <w:b/>
          <w:sz w:val="20"/>
          <w:szCs w:val="20"/>
        </w:rPr>
        <w:t>, в целях обеспечения объекта,</w:t>
      </w:r>
      <w:r w:rsidR="00C55680">
        <w:rPr>
          <w:b/>
          <w:sz w:val="20"/>
          <w:szCs w:val="20"/>
        </w:rPr>
        <w:t xml:space="preserve"> материалов.</w:t>
      </w:r>
    </w:p>
    <w:p w:rsidR="00C55680" w:rsidRDefault="00C55680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Данная Справка не является приложением к настоящему Договору, а лишь отражает в режиме реального времени, кто кому и за что в настоящий момент времени должен и сколько останется должен на момент окончания работ по Договору.</w:t>
      </w:r>
    </w:p>
    <w:p w:rsidR="00C55680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45CF8">
        <w:rPr>
          <w:b/>
          <w:sz w:val="20"/>
          <w:szCs w:val="20"/>
        </w:rPr>
        <w:t xml:space="preserve">.4. </w:t>
      </w:r>
      <w:r w:rsidR="00A97546">
        <w:rPr>
          <w:b/>
          <w:sz w:val="20"/>
          <w:szCs w:val="20"/>
        </w:rPr>
        <w:t>На случай изменения видов и объёмов работ, а также фиксации фактически выполненных работ</w:t>
      </w:r>
      <w:r w:rsidR="002E2948">
        <w:rPr>
          <w:b/>
          <w:sz w:val="20"/>
          <w:szCs w:val="20"/>
        </w:rPr>
        <w:t xml:space="preserve"> на определённый момент времени,</w:t>
      </w:r>
      <w:r w:rsidR="00A97546">
        <w:rPr>
          <w:b/>
          <w:sz w:val="20"/>
          <w:szCs w:val="20"/>
        </w:rPr>
        <w:t xml:space="preserve"> согласно Приложению №1 к настоящему Договору, в ЛКК ведётся</w:t>
      </w:r>
      <w:r w:rsidR="002E2948">
        <w:rPr>
          <w:b/>
          <w:sz w:val="20"/>
          <w:szCs w:val="20"/>
        </w:rPr>
        <w:t>Процентовка.</w:t>
      </w:r>
    </w:p>
    <w:p w:rsidR="002E2948" w:rsidRDefault="002E2948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случае отклонения суммы по Процентовке более, чем на 10% от суммы по Приложению №1, а также в случае </w:t>
      </w:r>
      <w:r w:rsidR="00E60469">
        <w:rPr>
          <w:b/>
          <w:sz w:val="20"/>
          <w:szCs w:val="20"/>
        </w:rPr>
        <w:t>полно</w:t>
      </w:r>
      <w:r>
        <w:rPr>
          <w:b/>
          <w:sz w:val="20"/>
          <w:szCs w:val="20"/>
        </w:rPr>
        <w:t xml:space="preserve">го </w:t>
      </w:r>
      <w:r w:rsidR="008D5147">
        <w:rPr>
          <w:b/>
          <w:sz w:val="20"/>
          <w:szCs w:val="20"/>
        </w:rPr>
        <w:t>выполнения работ по Процентовке</w:t>
      </w:r>
      <w:r>
        <w:rPr>
          <w:b/>
          <w:sz w:val="20"/>
          <w:szCs w:val="20"/>
        </w:rPr>
        <w:t>, Стороны обязаны подписать Дополнительное соглашение</w:t>
      </w:r>
      <w:r w:rsidR="004E7B82">
        <w:rPr>
          <w:b/>
          <w:sz w:val="20"/>
          <w:szCs w:val="20"/>
        </w:rPr>
        <w:t xml:space="preserve"> к данному Договору на базе этой Процентовки (Приложение №2).</w:t>
      </w:r>
    </w:p>
    <w:p w:rsidR="004E7B82" w:rsidRDefault="001B422C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Если Приложение №1 состоит из нескольких предварительных смет (№№1.1.-1.3., …), то на каждую предварительную смету ведётся отдельнаяПроцентовка и заключается</w:t>
      </w:r>
      <w:r w:rsidR="008371E8">
        <w:rPr>
          <w:b/>
          <w:sz w:val="20"/>
          <w:szCs w:val="20"/>
        </w:rPr>
        <w:t xml:space="preserve"> отдельное</w:t>
      </w:r>
      <w:r>
        <w:rPr>
          <w:b/>
          <w:sz w:val="20"/>
          <w:szCs w:val="20"/>
        </w:rPr>
        <w:t xml:space="preserve"> Дополнительное соглашение (Приложения №№2.1.-2.3., …).</w:t>
      </w:r>
    </w:p>
    <w:p w:rsidR="00D209D6" w:rsidRDefault="00967F45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Если изменений много и существует </w:t>
      </w:r>
      <w:r w:rsidR="00E60469">
        <w:rPr>
          <w:b/>
          <w:sz w:val="20"/>
          <w:szCs w:val="20"/>
        </w:rPr>
        <w:t>несколько</w:t>
      </w:r>
      <w:r>
        <w:rPr>
          <w:b/>
          <w:sz w:val="20"/>
          <w:szCs w:val="20"/>
        </w:rPr>
        <w:t xml:space="preserve"> промежуточных Дополнительных соглашений, то Приложения №2 сохраняют свою нумерацию, действительными становятся более свежие по дате заключения, а предыдущие утрачивают свою силу.</w:t>
      </w:r>
    </w:p>
    <w:p w:rsidR="005747FF" w:rsidRDefault="00A768B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747FF">
        <w:rPr>
          <w:b/>
          <w:sz w:val="20"/>
          <w:szCs w:val="20"/>
        </w:rPr>
        <w:t xml:space="preserve">.5. Если Заказчик не получил доступа к ЛКК, он должен проверить правильность предоставленного Подрядчику </w:t>
      </w:r>
      <w:r w:rsidR="005747FF">
        <w:rPr>
          <w:b/>
          <w:sz w:val="20"/>
          <w:szCs w:val="20"/>
          <w:lang w:val="en-US"/>
        </w:rPr>
        <w:t>e</w:t>
      </w:r>
      <w:r w:rsidR="005747FF" w:rsidRPr="005747FF">
        <w:rPr>
          <w:b/>
          <w:sz w:val="20"/>
          <w:szCs w:val="20"/>
        </w:rPr>
        <w:t>-</w:t>
      </w:r>
      <w:r w:rsidR="005747FF">
        <w:rPr>
          <w:b/>
          <w:sz w:val="20"/>
          <w:szCs w:val="20"/>
          <w:lang w:val="en-US"/>
        </w:rPr>
        <w:t>mail</w:t>
      </w:r>
      <w:r w:rsidR="005747FF" w:rsidRPr="005747FF">
        <w:rPr>
          <w:b/>
          <w:sz w:val="20"/>
          <w:szCs w:val="20"/>
        </w:rPr>
        <w:t xml:space="preserve">, </w:t>
      </w:r>
      <w:r w:rsidR="005747FF">
        <w:rPr>
          <w:b/>
          <w:sz w:val="20"/>
          <w:szCs w:val="20"/>
        </w:rPr>
        <w:t>проверить Спам</w:t>
      </w:r>
      <w:r w:rsidR="00E60469">
        <w:rPr>
          <w:b/>
          <w:sz w:val="20"/>
          <w:szCs w:val="20"/>
        </w:rPr>
        <w:t xml:space="preserve"> и</w:t>
      </w:r>
      <w:r w:rsidR="005747FF">
        <w:rPr>
          <w:b/>
          <w:sz w:val="20"/>
          <w:szCs w:val="20"/>
        </w:rPr>
        <w:t xml:space="preserve"> добавить </w:t>
      </w:r>
      <w:r w:rsidR="005747FF">
        <w:rPr>
          <w:b/>
          <w:sz w:val="20"/>
          <w:szCs w:val="20"/>
          <w:lang w:val="en-US"/>
        </w:rPr>
        <w:t>e</w:t>
      </w:r>
      <w:r w:rsidR="005747FF" w:rsidRPr="005747FF">
        <w:rPr>
          <w:b/>
          <w:sz w:val="20"/>
          <w:szCs w:val="20"/>
        </w:rPr>
        <w:t>-</w:t>
      </w:r>
      <w:r w:rsidR="005747FF">
        <w:rPr>
          <w:b/>
          <w:sz w:val="20"/>
          <w:szCs w:val="20"/>
          <w:lang w:val="en-US"/>
        </w:rPr>
        <w:t>mail</w:t>
      </w:r>
      <w:r w:rsidR="005747FF">
        <w:rPr>
          <w:b/>
          <w:sz w:val="20"/>
          <w:szCs w:val="20"/>
        </w:rPr>
        <w:t>Подрядчика в «белый список», немедленно сообщить о неполадках Подрядчику</w:t>
      </w:r>
      <w:r w:rsidR="0017371F">
        <w:rPr>
          <w:b/>
          <w:sz w:val="20"/>
          <w:szCs w:val="20"/>
        </w:rPr>
        <w:t xml:space="preserve"> и продолжить пользоваться всеми преимуществами ЛКК.</w:t>
      </w:r>
    </w:p>
    <w:p w:rsidR="0017371F" w:rsidRPr="005747FF" w:rsidRDefault="0017371F" w:rsidP="00A768BF">
      <w:pPr>
        <w:suppressAutoHyphens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Если у Заказчика нет доступа к интернету, то это никак не влияет на правила ведения ЛКК и он может получить все те же сведения в офисе Подрядчика.</w:t>
      </w:r>
    </w:p>
    <w:p w:rsidR="00967F45" w:rsidRDefault="00967F45" w:rsidP="00967F45">
      <w:pPr>
        <w:suppressAutoHyphens/>
        <w:ind w:firstLine="284"/>
        <w:rPr>
          <w:b/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40F71">
        <w:rPr>
          <w:b/>
          <w:sz w:val="20"/>
          <w:szCs w:val="20"/>
        </w:rPr>
        <w:t>. РАСЧЕТЫ И ПЛАТЕЖИ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40F71">
        <w:rPr>
          <w:sz w:val="20"/>
          <w:szCs w:val="20"/>
        </w:rPr>
        <w:t xml:space="preserve">.1. </w:t>
      </w:r>
      <w:r w:rsidR="0017371F">
        <w:rPr>
          <w:sz w:val="20"/>
          <w:szCs w:val="20"/>
        </w:rPr>
        <w:t>Предварительная с</w:t>
      </w:r>
      <w:r w:rsidR="00940F71">
        <w:rPr>
          <w:sz w:val="20"/>
          <w:szCs w:val="20"/>
        </w:rPr>
        <w:t>тоимость работ рассчитывается без НДС и составляет сумму от приложенных к данному Договору сметных расчётов (Приложение №</w:t>
      </w:r>
      <w:r w:rsidR="00940F71" w:rsidRPr="009E3368">
        <w:rPr>
          <w:sz w:val="20"/>
          <w:szCs w:val="20"/>
        </w:rPr>
        <w:t xml:space="preserve"> 1</w:t>
      </w:r>
      <w:r w:rsidR="00940F71">
        <w:rPr>
          <w:sz w:val="20"/>
          <w:szCs w:val="20"/>
        </w:rPr>
        <w:t>).</w:t>
      </w:r>
    </w:p>
    <w:p w:rsidR="0017371F" w:rsidRDefault="00A768BF" w:rsidP="0017371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7371F">
        <w:rPr>
          <w:sz w:val="20"/>
          <w:szCs w:val="20"/>
        </w:rPr>
        <w:t>.2. Окончательная стоимость работ рассчитывается без НДС и составляет сумму от приложенных к данному Договору Дополнительных соглашений (Приложение № 2).</w:t>
      </w:r>
    </w:p>
    <w:p w:rsidR="00A4445B" w:rsidRDefault="00A768BF">
      <w:pPr>
        <w:suppressAutoHyphens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7371F">
        <w:rPr>
          <w:sz w:val="20"/>
          <w:szCs w:val="20"/>
        </w:rPr>
        <w:t>.3</w:t>
      </w:r>
      <w:r w:rsidR="00940F71">
        <w:rPr>
          <w:sz w:val="20"/>
          <w:szCs w:val="20"/>
        </w:rPr>
        <w:t>. Предварительная оплата и промежуточные платежи по Договору осуществляются в заранее согласованные между сторонами сроки.</w:t>
      </w:r>
    </w:p>
    <w:p w:rsidR="00A4445B" w:rsidRDefault="00A768BF">
      <w:pPr>
        <w:suppressAutoHyphens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7371F">
        <w:rPr>
          <w:sz w:val="20"/>
          <w:szCs w:val="20"/>
        </w:rPr>
        <w:t>.</w:t>
      </w:r>
      <w:r w:rsidR="00F8426F">
        <w:rPr>
          <w:sz w:val="20"/>
          <w:szCs w:val="20"/>
        </w:rPr>
        <w:t>4</w:t>
      </w:r>
      <w:r w:rsidR="00940F71">
        <w:rPr>
          <w:sz w:val="20"/>
          <w:szCs w:val="20"/>
        </w:rPr>
        <w:t xml:space="preserve">. Окончательный расчет осуществляется в течение трех дней со дня подписания </w:t>
      </w:r>
      <w:r w:rsidR="00CF2924">
        <w:rPr>
          <w:sz w:val="20"/>
          <w:szCs w:val="20"/>
        </w:rPr>
        <w:t>А</w:t>
      </w:r>
      <w:r w:rsidR="00DF2B85">
        <w:rPr>
          <w:sz w:val="20"/>
          <w:szCs w:val="20"/>
        </w:rPr>
        <w:t>кта приема-передачи выполненных</w:t>
      </w:r>
      <w:r w:rsidR="00940F71">
        <w:rPr>
          <w:sz w:val="20"/>
          <w:szCs w:val="20"/>
        </w:rPr>
        <w:t xml:space="preserve"> работ.</w:t>
      </w:r>
    </w:p>
    <w:p w:rsidR="00A4445B" w:rsidRDefault="00A768BF" w:rsidP="00640328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7371F">
        <w:rPr>
          <w:sz w:val="20"/>
          <w:szCs w:val="20"/>
        </w:rPr>
        <w:t>.</w:t>
      </w:r>
      <w:r w:rsidR="00F8426F">
        <w:rPr>
          <w:sz w:val="20"/>
          <w:szCs w:val="20"/>
        </w:rPr>
        <w:t>5</w:t>
      </w:r>
      <w:r w:rsidR="00940F71">
        <w:rPr>
          <w:sz w:val="20"/>
          <w:szCs w:val="20"/>
        </w:rPr>
        <w:t>. Расчеты между сторонами могут производиться как в безналичном, так и в наличном порядке с соблюдением установленных законом ограничений.</w:t>
      </w:r>
    </w:p>
    <w:p w:rsidR="00C802B8" w:rsidRDefault="00C802B8" w:rsidP="00640328">
      <w:pPr>
        <w:suppressAutoHyphens/>
        <w:ind w:firstLine="540"/>
        <w:jc w:val="both"/>
        <w:rPr>
          <w:sz w:val="20"/>
          <w:szCs w:val="20"/>
        </w:rPr>
      </w:pPr>
    </w:p>
    <w:p w:rsidR="00C802B8" w:rsidRDefault="00C802B8" w:rsidP="00640328">
      <w:pPr>
        <w:suppressAutoHyphens/>
        <w:ind w:firstLine="540"/>
        <w:jc w:val="both"/>
        <w:rPr>
          <w:sz w:val="20"/>
          <w:szCs w:val="20"/>
        </w:rPr>
      </w:pP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940F71">
        <w:rPr>
          <w:b/>
          <w:sz w:val="20"/>
          <w:szCs w:val="20"/>
        </w:rPr>
        <w:t>. ПРАВА И ОБЯЗАННОСТИ СТОРОН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40F71">
        <w:rPr>
          <w:b/>
          <w:sz w:val="20"/>
          <w:szCs w:val="20"/>
        </w:rPr>
        <w:t xml:space="preserve">.1. Заказчик обязуется: 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 xml:space="preserve">.1.1. Создать Подрядчику необходимые условия для выполнения работ, в </w:t>
      </w:r>
      <w:r w:rsidR="00640328">
        <w:rPr>
          <w:sz w:val="20"/>
          <w:szCs w:val="20"/>
        </w:rPr>
        <w:t>соответствии с п.1.1. настоящего Договора</w:t>
      </w:r>
      <w:r w:rsidR="00940F71">
        <w:rPr>
          <w:sz w:val="20"/>
          <w:szCs w:val="20"/>
        </w:rPr>
        <w:t>.</w:t>
      </w:r>
    </w:p>
    <w:p w:rsidR="004B6221" w:rsidRDefault="004B6221" w:rsidP="004B6221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6.1.2. Представить Подрядчику документацию, необходимую для выполнения работ в соответствии с п.1.6. настоящего Договора.</w:t>
      </w:r>
    </w:p>
    <w:p w:rsidR="004B6221" w:rsidRDefault="004B6221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6.1.3. </w:t>
      </w:r>
      <w:r w:rsidRPr="004B6221">
        <w:rPr>
          <w:b/>
          <w:sz w:val="20"/>
          <w:szCs w:val="20"/>
        </w:rPr>
        <w:t>Регулярно</w:t>
      </w:r>
      <w:r>
        <w:rPr>
          <w:b/>
          <w:sz w:val="20"/>
          <w:szCs w:val="20"/>
        </w:rPr>
        <w:t xml:space="preserve"> отслеживать через ЛКК, как отображаются в документации те изменения, которые ранее были устно согласованы между Заказчиком и Подрядчиком.</w:t>
      </w:r>
    </w:p>
    <w:p w:rsidR="00AC2A4B" w:rsidRDefault="00AC2A4B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6.1.4. Незамедлительно сообщать Подрядчику об обнаруженных несоответствиях в ЛКК фактическому положению дел, а также задавать вопросы и требовать разъяснения относительно непонятных Заказчику видов работ, закупок материалов и цифр из Справки по взаиморасчётам.</w:t>
      </w:r>
    </w:p>
    <w:p w:rsidR="00FF24AB" w:rsidRPr="00FF24AB" w:rsidRDefault="00FF24AB" w:rsidP="00A768BF">
      <w:pPr>
        <w:suppressAutoHyphens/>
        <w:ind w:firstLine="567"/>
        <w:jc w:val="both"/>
        <w:rPr>
          <w:b/>
          <w:sz w:val="20"/>
          <w:szCs w:val="20"/>
        </w:rPr>
      </w:pPr>
      <w:r w:rsidRPr="00FF24AB">
        <w:rPr>
          <w:b/>
          <w:sz w:val="20"/>
          <w:szCs w:val="20"/>
        </w:rPr>
        <w:t>6.1.5. Наиболее важные</w:t>
      </w:r>
      <w:r>
        <w:rPr>
          <w:b/>
          <w:sz w:val="20"/>
          <w:szCs w:val="20"/>
        </w:rPr>
        <w:t xml:space="preserve"> замечания относительно ведения документации в ЛКК, качества работ, сроков, количества и качества завезённых материалов, подавать в письменном виде на </w:t>
      </w:r>
      <w:r>
        <w:rPr>
          <w:b/>
          <w:sz w:val="20"/>
          <w:szCs w:val="20"/>
          <w:lang w:val="en-US"/>
        </w:rPr>
        <w:t>e</w:t>
      </w:r>
      <w:r w:rsidRPr="00FF24AB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Подрядчика: </w:t>
      </w:r>
      <w:r>
        <w:rPr>
          <w:b/>
          <w:sz w:val="20"/>
          <w:szCs w:val="20"/>
          <w:lang w:val="en-US"/>
        </w:rPr>
        <w:t>pochta</w:t>
      </w:r>
      <w:r w:rsidRPr="00FF24AB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samodelkin</w:t>
      </w:r>
      <w:r w:rsidRPr="00FF24AB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vn</w:t>
      </w:r>
      <w:r w:rsidRPr="00FF24AB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4B6221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.1.</w:t>
      </w:r>
      <w:r w:rsidR="00FF24AB" w:rsidRPr="00802A95">
        <w:rPr>
          <w:sz w:val="20"/>
          <w:szCs w:val="20"/>
        </w:rPr>
        <w:t>6</w:t>
      </w:r>
      <w:r w:rsidR="00940F71">
        <w:rPr>
          <w:sz w:val="20"/>
          <w:szCs w:val="20"/>
        </w:rPr>
        <w:t>. Производить приемку и оплату работ, выполненных Подрядчиком, в соотве</w:t>
      </w:r>
      <w:r w:rsidR="00640328">
        <w:rPr>
          <w:sz w:val="20"/>
          <w:szCs w:val="20"/>
        </w:rPr>
        <w:t>тствии с п.1.1. и разделом 5</w:t>
      </w:r>
      <w:r w:rsidR="00940F71">
        <w:rPr>
          <w:sz w:val="20"/>
          <w:szCs w:val="20"/>
        </w:rPr>
        <w:t xml:space="preserve"> настоящего Договора.</w:t>
      </w:r>
    </w:p>
    <w:p w:rsidR="004B6221" w:rsidRDefault="004B6221" w:rsidP="00A768BF">
      <w:pPr>
        <w:suppressAutoHyphens/>
        <w:ind w:firstLine="567"/>
        <w:jc w:val="both"/>
        <w:rPr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40F71">
        <w:rPr>
          <w:b/>
          <w:sz w:val="20"/>
          <w:szCs w:val="20"/>
        </w:rPr>
        <w:t>.2. Заказчик имеет право: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.2.1. Осуществлять надзор за ходом и качеством проведения работ как лично, так и через своего уполномоченного представителя.</w:t>
      </w:r>
    </w:p>
    <w:p w:rsidR="004B6221" w:rsidRDefault="004B6221" w:rsidP="00A768BF">
      <w:pPr>
        <w:suppressAutoHyphens/>
        <w:ind w:firstLine="567"/>
        <w:jc w:val="both"/>
        <w:rPr>
          <w:b/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40F71">
        <w:rPr>
          <w:b/>
          <w:sz w:val="20"/>
          <w:szCs w:val="20"/>
        </w:rPr>
        <w:t xml:space="preserve">.3. Подрядчик обязуется: 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.3.1. Приступить к исполнению обязательств по Договору в срок, установленный п.</w:t>
      </w:r>
      <w:r w:rsidR="00301062">
        <w:rPr>
          <w:sz w:val="20"/>
          <w:szCs w:val="20"/>
        </w:rPr>
        <w:t>2</w:t>
      </w:r>
      <w:r w:rsidR="00940F71">
        <w:rPr>
          <w:sz w:val="20"/>
          <w:szCs w:val="20"/>
        </w:rPr>
        <w:t>.1. настоящего Договора.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.3.2. Выполнить порученные ему работы качественно, в объеме и сроки, предусмотренные в настоящем Договоре.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.3.3. Обеспечивать Заказчику возможность контроля и надзора за ходом производства работ</w:t>
      </w:r>
      <w:r w:rsidR="00AC2A4B">
        <w:rPr>
          <w:sz w:val="20"/>
          <w:szCs w:val="20"/>
        </w:rPr>
        <w:t xml:space="preserve">, </w:t>
      </w:r>
      <w:r w:rsidR="00AC2A4B" w:rsidRPr="00FF24AB">
        <w:rPr>
          <w:b/>
          <w:sz w:val="20"/>
          <w:szCs w:val="20"/>
        </w:rPr>
        <w:t>в том числе через ЛКК</w:t>
      </w:r>
      <w:r w:rsidR="00940F71">
        <w:rPr>
          <w:sz w:val="20"/>
          <w:szCs w:val="20"/>
        </w:rPr>
        <w:t>.</w:t>
      </w:r>
    </w:p>
    <w:p w:rsidR="00A4445B" w:rsidRPr="004B6221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 xml:space="preserve">.3.4. Передать Заказчику в </w:t>
      </w:r>
      <w:r w:rsidR="00D9106F">
        <w:rPr>
          <w:sz w:val="20"/>
          <w:szCs w:val="20"/>
        </w:rPr>
        <w:t>порядке</w:t>
      </w:r>
      <w:r w:rsidR="00940F71">
        <w:rPr>
          <w:sz w:val="20"/>
          <w:szCs w:val="20"/>
        </w:rPr>
        <w:t xml:space="preserve"> согласно разделу </w:t>
      </w:r>
      <w:r w:rsidR="00D9106F">
        <w:rPr>
          <w:sz w:val="20"/>
          <w:szCs w:val="20"/>
        </w:rPr>
        <w:t>7</w:t>
      </w:r>
      <w:r w:rsidR="00940F71">
        <w:rPr>
          <w:sz w:val="20"/>
          <w:szCs w:val="20"/>
        </w:rPr>
        <w:t xml:space="preserve"> настоящего Договора для рассмотрения и подписания </w:t>
      </w:r>
      <w:r w:rsidR="004B6221">
        <w:rPr>
          <w:sz w:val="20"/>
          <w:szCs w:val="20"/>
        </w:rPr>
        <w:t xml:space="preserve">Приложение № 2 и </w:t>
      </w:r>
      <w:r w:rsidR="00301062">
        <w:rPr>
          <w:sz w:val="20"/>
          <w:szCs w:val="20"/>
        </w:rPr>
        <w:t>А</w:t>
      </w:r>
      <w:r w:rsidR="00940F71">
        <w:rPr>
          <w:sz w:val="20"/>
          <w:szCs w:val="20"/>
        </w:rPr>
        <w:t>кт</w:t>
      </w:r>
      <w:r w:rsidR="004B6221">
        <w:rPr>
          <w:sz w:val="20"/>
          <w:szCs w:val="20"/>
        </w:rPr>
        <w:t xml:space="preserve"> приёмки выполненных работ.</w:t>
      </w:r>
    </w:p>
    <w:p w:rsidR="004B6221" w:rsidRPr="004B6221" w:rsidRDefault="004B6221" w:rsidP="00A768BF">
      <w:pPr>
        <w:suppressAutoHyphens/>
        <w:ind w:firstLine="567"/>
        <w:jc w:val="both"/>
        <w:rPr>
          <w:sz w:val="20"/>
          <w:szCs w:val="20"/>
        </w:rPr>
      </w:pPr>
    </w:p>
    <w:p w:rsidR="00A4445B" w:rsidRPr="004B6221" w:rsidRDefault="00A768BF" w:rsidP="00A768BF">
      <w:pPr>
        <w:suppressAutoHyphens/>
        <w:ind w:firstLine="567"/>
        <w:jc w:val="both"/>
        <w:rPr>
          <w:b/>
          <w:sz w:val="20"/>
          <w:szCs w:val="20"/>
        </w:rPr>
      </w:pPr>
      <w:r w:rsidRPr="004B6221">
        <w:rPr>
          <w:b/>
          <w:sz w:val="20"/>
          <w:szCs w:val="20"/>
        </w:rPr>
        <w:t>6</w:t>
      </w:r>
      <w:r w:rsidR="00940F71" w:rsidRPr="004B6221">
        <w:rPr>
          <w:b/>
          <w:sz w:val="20"/>
          <w:szCs w:val="20"/>
        </w:rPr>
        <w:t>.4. Подрядчик имеет право: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 w:rsidRPr="004B6221">
        <w:rPr>
          <w:sz w:val="20"/>
          <w:szCs w:val="20"/>
        </w:rPr>
        <w:t>6</w:t>
      </w:r>
      <w:r w:rsidR="00940F71" w:rsidRPr="004B6221">
        <w:rPr>
          <w:sz w:val="20"/>
          <w:szCs w:val="20"/>
        </w:rPr>
        <w:t>.4.1. Заменить используемые сырье, материалы, об</w:t>
      </w:r>
      <w:r w:rsidR="00940F71">
        <w:rPr>
          <w:sz w:val="20"/>
          <w:szCs w:val="20"/>
        </w:rPr>
        <w:t>орудование на аналогичные по свойствам и качествам;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.4.2. В случае необоснованного приостановления работ Заказчиком, Подрядчик вправе продлить период выполнения работ на срок, в течение которого работы были приостановлены;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.4.3. Привлекать к производству работ субподрядчиков;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0F71">
        <w:rPr>
          <w:sz w:val="20"/>
          <w:szCs w:val="20"/>
        </w:rPr>
        <w:t>.4.4. При существенном возрастании стоимости</w:t>
      </w:r>
      <w:r w:rsidR="00802A95">
        <w:rPr>
          <w:sz w:val="20"/>
          <w:szCs w:val="20"/>
        </w:rPr>
        <w:t>работ,</w:t>
      </w:r>
      <w:r w:rsidR="00940F71">
        <w:rPr>
          <w:sz w:val="20"/>
          <w:szCs w:val="20"/>
        </w:rPr>
        <w:t xml:space="preserve"> материалов и оборудования в ходе производства работ, которое невозможно было предусмотреть при заключении Договора, Подрядчик имеет право требовать увеличения установленной цены Договора, а при отказе Заказчика выполнить данное требование</w:t>
      </w:r>
      <w:r w:rsidR="00E60469">
        <w:rPr>
          <w:sz w:val="20"/>
          <w:szCs w:val="20"/>
        </w:rPr>
        <w:t>,</w:t>
      </w:r>
      <w:r w:rsidR="00940F71">
        <w:rPr>
          <w:sz w:val="20"/>
          <w:szCs w:val="20"/>
        </w:rPr>
        <w:t xml:space="preserve"> требовать расторжения Договора в связи с существенными изменениями обстоятельств с компенсацией за выполненные работ и израсходованные материалы.</w:t>
      </w:r>
    </w:p>
    <w:p w:rsidR="00A4445B" w:rsidRDefault="00A4445B">
      <w:pPr>
        <w:suppressAutoHyphens/>
        <w:jc w:val="center"/>
        <w:rPr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40F71">
        <w:rPr>
          <w:b/>
          <w:sz w:val="20"/>
          <w:szCs w:val="20"/>
        </w:rPr>
        <w:t>. ПОРЯДОК СДАЧИ И ПРИЕМКИ РАБОТ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40F71">
        <w:rPr>
          <w:sz w:val="20"/>
          <w:szCs w:val="20"/>
        </w:rPr>
        <w:t>.1. По завершении всех работ, выполненных по настоящему Договору, Подрядчик извещает Заказчика о готовности их к сдаче</w:t>
      </w:r>
      <w:r w:rsidR="00F8426F">
        <w:rPr>
          <w:sz w:val="20"/>
          <w:szCs w:val="20"/>
        </w:rPr>
        <w:t xml:space="preserve">, </w:t>
      </w:r>
      <w:r w:rsidR="00F8426F" w:rsidRPr="00F8426F">
        <w:rPr>
          <w:b/>
          <w:sz w:val="20"/>
          <w:szCs w:val="20"/>
        </w:rPr>
        <w:t>а также о наличии в ЛКК финальной версии Процентовки и Справки о взаиморасчётах</w:t>
      </w:r>
      <w:r w:rsidR="00940F71">
        <w:rPr>
          <w:sz w:val="20"/>
          <w:szCs w:val="20"/>
        </w:rPr>
        <w:t xml:space="preserve">, в том числе путем извещения Заказчика по телефону, указанному в настоящем Договоре. </w:t>
      </w:r>
    </w:p>
    <w:p w:rsidR="00A4445B" w:rsidRDefault="00A768B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40F71">
        <w:rPr>
          <w:sz w:val="20"/>
          <w:szCs w:val="20"/>
        </w:rPr>
        <w:t xml:space="preserve">.2. Заказчик, получивший сообщение </w:t>
      </w:r>
      <w:r w:rsidR="00D9106F">
        <w:rPr>
          <w:sz w:val="20"/>
          <w:szCs w:val="20"/>
        </w:rPr>
        <w:t>П</w:t>
      </w:r>
      <w:r w:rsidR="00940F71">
        <w:rPr>
          <w:sz w:val="20"/>
          <w:szCs w:val="20"/>
        </w:rPr>
        <w:t xml:space="preserve">одрядчика, в срок не позднее 3 рабочих дней </w:t>
      </w:r>
      <w:r w:rsidR="00D9106F">
        <w:rPr>
          <w:sz w:val="20"/>
          <w:szCs w:val="20"/>
        </w:rPr>
        <w:t>осуществля</w:t>
      </w:r>
      <w:r w:rsidR="00940F71">
        <w:rPr>
          <w:sz w:val="20"/>
          <w:szCs w:val="20"/>
        </w:rPr>
        <w:t>ет приемк</w:t>
      </w:r>
      <w:r w:rsidR="00D9106F">
        <w:rPr>
          <w:sz w:val="20"/>
          <w:szCs w:val="20"/>
        </w:rPr>
        <w:t>у</w:t>
      </w:r>
      <w:r w:rsidR="00940F71">
        <w:rPr>
          <w:sz w:val="20"/>
          <w:szCs w:val="20"/>
        </w:rPr>
        <w:t xml:space="preserve"> результата выполненных работ.</w:t>
      </w:r>
    </w:p>
    <w:p w:rsidR="00A4445B" w:rsidRDefault="00A768B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40F71">
        <w:rPr>
          <w:sz w:val="20"/>
          <w:szCs w:val="20"/>
        </w:rPr>
        <w:t>.3. При обнаружении Заказчиком в ходе приемки недостатков в выполненной работе</w:t>
      </w:r>
      <w:r w:rsidR="003446B1">
        <w:rPr>
          <w:sz w:val="20"/>
          <w:szCs w:val="20"/>
        </w:rPr>
        <w:t>,</w:t>
      </w:r>
      <w:r w:rsidR="00940F71">
        <w:rPr>
          <w:sz w:val="20"/>
          <w:szCs w:val="20"/>
        </w:rPr>
        <w:t xml:space="preserve"> Сторонами составляется </w:t>
      </w:r>
      <w:r w:rsidR="00D9106F">
        <w:rPr>
          <w:sz w:val="20"/>
          <w:szCs w:val="20"/>
        </w:rPr>
        <w:t>А</w:t>
      </w:r>
      <w:r w:rsidR="00940F71">
        <w:rPr>
          <w:sz w:val="20"/>
          <w:szCs w:val="20"/>
        </w:rPr>
        <w:t>кт, в котором фиксируется перечень дефектов (недоделок) и с</w:t>
      </w:r>
      <w:r w:rsidR="003446B1">
        <w:rPr>
          <w:sz w:val="20"/>
          <w:szCs w:val="20"/>
        </w:rPr>
        <w:t>роки их устранения Подрядчиком.</w:t>
      </w:r>
    </w:p>
    <w:p w:rsidR="00A4445B" w:rsidRDefault="00A768BF">
      <w:pPr>
        <w:suppressAutoHyphens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40F71">
        <w:rPr>
          <w:sz w:val="20"/>
          <w:szCs w:val="20"/>
        </w:rPr>
        <w:t>.4. Гарантийный срок на выполненные работы по Договору составляет один год (на работы по оклейке поверхностей обоями</w:t>
      </w:r>
      <w:r w:rsidR="003446B1">
        <w:rPr>
          <w:sz w:val="20"/>
          <w:szCs w:val="20"/>
        </w:rPr>
        <w:t xml:space="preserve"> гарантийный срок</w:t>
      </w:r>
      <w:r w:rsidR="00940F71">
        <w:rPr>
          <w:sz w:val="20"/>
          <w:szCs w:val="20"/>
        </w:rPr>
        <w:t xml:space="preserve"> составляет полгода). Течение срока начинается с момента подписания Сторонами </w:t>
      </w:r>
      <w:r w:rsidR="00530D9B">
        <w:rPr>
          <w:sz w:val="20"/>
          <w:szCs w:val="20"/>
        </w:rPr>
        <w:t>А</w:t>
      </w:r>
      <w:r w:rsidR="00940F71">
        <w:rPr>
          <w:sz w:val="20"/>
          <w:szCs w:val="20"/>
        </w:rPr>
        <w:t xml:space="preserve">кта </w:t>
      </w:r>
      <w:r w:rsidR="00387913">
        <w:rPr>
          <w:sz w:val="20"/>
          <w:szCs w:val="20"/>
        </w:rPr>
        <w:t xml:space="preserve">приёмки </w:t>
      </w:r>
      <w:r w:rsidR="00940F71">
        <w:rPr>
          <w:sz w:val="20"/>
          <w:szCs w:val="20"/>
        </w:rPr>
        <w:t>выполненных работ.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40F71">
        <w:rPr>
          <w:b/>
          <w:sz w:val="20"/>
          <w:szCs w:val="20"/>
        </w:rPr>
        <w:t>. ОТВЕТСВЕННОСТЬ СТОРОН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40F71">
        <w:rPr>
          <w:sz w:val="20"/>
          <w:szCs w:val="20"/>
        </w:rPr>
        <w:t>.1. В случае просрочки оплаты</w:t>
      </w:r>
      <w:r w:rsidR="003446B1">
        <w:rPr>
          <w:sz w:val="20"/>
          <w:szCs w:val="20"/>
        </w:rPr>
        <w:t>,</w:t>
      </w:r>
      <w:r w:rsidR="00940F71">
        <w:rPr>
          <w:sz w:val="20"/>
          <w:szCs w:val="20"/>
        </w:rPr>
        <w:t xml:space="preserve"> Заказчик уплачивает Подрядчику неустойку в размере 3 % от стоимости </w:t>
      </w:r>
      <w:r w:rsidR="003446B1">
        <w:rPr>
          <w:sz w:val="20"/>
          <w:szCs w:val="20"/>
        </w:rPr>
        <w:t xml:space="preserve">неоплаченных </w:t>
      </w:r>
      <w:bookmarkStart w:id="1" w:name="_GoBack"/>
      <w:bookmarkEnd w:id="1"/>
      <w:r w:rsidR="00940F71">
        <w:rPr>
          <w:sz w:val="20"/>
          <w:szCs w:val="20"/>
        </w:rPr>
        <w:t xml:space="preserve">работ за каждый день просрочки. 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40F71">
        <w:rPr>
          <w:sz w:val="20"/>
          <w:szCs w:val="20"/>
        </w:rPr>
        <w:t>.</w:t>
      </w:r>
      <w:r w:rsidR="00D9106F">
        <w:rPr>
          <w:sz w:val="20"/>
          <w:szCs w:val="20"/>
        </w:rPr>
        <w:t>2</w:t>
      </w:r>
      <w:r w:rsidR="00940F71">
        <w:rPr>
          <w:sz w:val="20"/>
          <w:szCs w:val="20"/>
        </w:rPr>
        <w:t xml:space="preserve">. За нарушение сроков выполнения работ, установленных в п. </w:t>
      </w:r>
      <w:r w:rsidR="00D9106F">
        <w:rPr>
          <w:sz w:val="20"/>
          <w:szCs w:val="20"/>
        </w:rPr>
        <w:t>2</w:t>
      </w:r>
      <w:r w:rsidR="00940F71">
        <w:rPr>
          <w:sz w:val="20"/>
          <w:szCs w:val="20"/>
        </w:rPr>
        <w:t xml:space="preserve">.2. настоящего Договора (за исключением случаев, установленных в п. </w:t>
      </w:r>
      <w:r w:rsidR="00D9106F">
        <w:rPr>
          <w:sz w:val="20"/>
          <w:szCs w:val="20"/>
        </w:rPr>
        <w:t>2</w:t>
      </w:r>
      <w:r w:rsidR="00940F71">
        <w:rPr>
          <w:sz w:val="20"/>
          <w:szCs w:val="20"/>
        </w:rPr>
        <w:t>.3.Договора) Подрядчик несет ответственность в соответствии с законодательством РФ.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40F71">
        <w:rPr>
          <w:sz w:val="20"/>
          <w:szCs w:val="20"/>
        </w:rPr>
        <w:t>.</w:t>
      </w:r>
      <w:r w:rsidR="00D9106F">
        <w:rPr>
          <w:sz w:val="20"/>
          <w:szCs w:val="20"/>
        </w:rPr>
        <w:t>3</w:t>
      </w:r>
      <w:r w:rsidR="00940F71">
        <w:rPr>
          <w:sz w:val="20"/>
          <w:szCs w:val="20"/>
        </w:rPr>
        <w:t>. Уплата неустойки за просрочку или иное ненадлежащее исполнение обязательств по Договору не освобождает Стороны от исполнения этих обязательств в натуре.</w:t>
      </w:r>
    </w:p>
    <w:p w:rsidR="00802A95" w:rsidRDefault="00802A95" w:rsidP="00A768BF">
      <w:pPr>
        <w:suppressAutoHyphens/>
        <w:ind w:firstLine="567"/>
        <w:jc w:val="both"/>
        <w:rPr>
          <w:b/>
          <w:sz w:val="20"/>
          <w:szCs w:val="20"/>
        </w:rPr>
      </w:pPr>
      <w:r w:rsidRPr="00DC52B4">
        <w:rPr>
          <w:b/>
          <w:sz w:val="20"/>
          <w:szCs w:val="20"/>
        </w:rPr>
        <w:t>8.4.</w:t>
      </w:r>
      <w:r>
        <w:rPr>
          <w:b/>
          <w:sz w:val="20"/>
          <w:szCs w:val="20"/>
        </w:rPr>
        <w:t>Деятельность Подрядчика максимально открыта и прозрачна для Заказчика</w:t>
      </w:r>
      <w:r w:rsidR="00293441">
        <w:rPr>
          <w:b/>
          <w:sz w:val="20"/>
          <w:szCs w:val="20"/>
        </w:rPr>
        <w:t>, и направлена на индивидуальный подход к Клиенту</w:t>
      </w:r>
      <w:r>
        <w:rPr>
          <w:b/>
          <w:sz w:val="20"/>
          <w:szCs w:val="20"/>
        </w:rPr>
        <w:t xml:space="preserve">. </w:t>
      </w:r>
      <w:r w:rsidR="00293441">
        <w:rPr>
          <w:b/>
          <w:sz w:val="20"/>
          <w:szCs w:val="20"/>
        </w:rPr>
        <w:t xml:space="preserve">Однако, если Заказчик своевременно не заявляет о своих пожеланиях, то </w:t>
      </w:r>
      <w:r w:rsidR="00293441">
        <w:rPr>
          <w:b/>
          <w:sz w:val="20"/>
          <w:szCs w:val="20"/>
        </w:rPr>
        <w:lastRenderedPageBreak/>
        <w:t>он утрачивает право требовать от Подрядчика бесплатного переделывания ранее выполненных работ и возмещения ущерба, связанного с использованием при этом ма</w:t>
      </w:r>
      <w:r w:rsidR="00DC52B4">
        <w:rPr>
          <w:b/>
          <w:sz w:val="20"/>
          <w:szCs w:val="20"/>
        </w:rPr>
        <w:t>териалов</w:t>
      </w:r>
      <w:r w:rsidR="00293441">
        <w:rPr>
          <w:b/>
          <w:sz w:val="20"/>
          <w:szCs w:val="20"/>
        </w:rPr>
        <w:t>.</w:t>
      </w:r>
    </w:p>
    <w:p w:rsidR="00293441" w:rsidRPr="00A34577" w:rsidRDefault="00293441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8.5. </w:t>
      </w:r>
      <w:r w:rsidR="00A34577">
        <w:rPr>
          <w:b/>
          <w:sz w:val="20"/>
          <w:szCs w:val="20"/>
        </w:rPr>
        <w:t>Если Заказчик в ходе работ не сообщил</w:t>
      </w:r>
      <w:r w:rsidR="00C802B8">
        <w:rPr>
          <w:b/>
          <w:sz w:val="20"/>
          <w:szCs w:val="20"/>
        </w:rPr>
        <w:t xml:space="preserve"> своевременно</w:t>
      </w:r>
      <w:r w:rsidR="00A34577">
        <w:rPr>
          <w:b/>
          <w:sz w:val="20"/>
          <w:szCs w:val="20"/>
        </w:rPr>
        <w:t xml:space="preserve"> на </w:t>
      </w:r>
      <w:r w:rsidR="00A34577">
        <w:rPr>
          <w:b/>
          <w:sz w:val="20"/>
          <w:szCs w:val="20"/>
          <w:lang w:val="en-US"/>
        </w:rPr>
        <w:t>e</w:t>
      </w:r>
      <w:r w:rsidR="00A34577" w:rsidRPr="00A34577">
        <w:rPr>
          <w:b/>
          <w:sz w:val="20"/>
          <w:szCs w:val="20"/>
        </w:rPr>
        <w:t>-</w:t>
      </w:r>
      <w:r w:rsidR="00A34577">
        <w:rPr>
          <w:b/>
          <w:sz w:val="20"/>
          <w:szCs w:val="20"/>
          <w:lang w:val="en-US"/>
        </w:rPr>
        <w:t>mail</w:t>
      </w:r>
      <w:r w:rsidR="00A34577">
        <w:rPr>
          <w:b/>
          <w:sz w:val="20"/>
          <w:szCs w:val="20"/>
        </w:rPr>
        <w:t>Подрядчика (</w:t>
      </w:r>
      <w:hyperlink r:id="rId9" w:history="1">
        <w:r w:rsidR="00A34577" w:rsidRPr="004A1330">
          <w:rPr>
            <w:rStyle w:val="ae"/>
            <w:b/>
            <w:sz w:val="20"/>
            <w:szCs w:val="20"/>
            <w:lang w:val="en-US"/>
          </w:rPr>
          <w:t>pochta</w:t>
        </w:r>
        <w:r w:rsidR="00A34577" w:rsidRPr="00A34577">
          <w:rPr>
            <w:rStyle w:val="ae"/>
            <w:b/>
            <w:sz w:val="20"/>
            <w:szCs w:val="20"/>
          </w:rPr>
          <w:t>@</w:t>
        </w:r>
        <w:r w:rsidR="00A34577" w:rsidRPr="004A1330">
          <w:rPr>
            <w:rStyle w:val="ae"/>
            <w:b/>
            <w:sz w:val="20"/>
            <w:szCs w:val="20"/>
            <w:lang w:val="en-US"/>
          </w:rPr>
          <w:t>samodelkin</w:t>
        </w:r>
        <w:r w:rsidR="00A34577" w:rsidRPr="00A34577">
          <w:rPr>
            <w:rStyle w:val="ae"/>
            <w:b/>
            <w:sz w:val="20"/>
            <w:szCs w:val="20"/>
          </w:rPr>
          <w:t>-</w:t>
        </w:r>
        <w:r w:rsidR="00A34577" w:rsidRPr="004A1330">
          <w:rPr>
            <w:rStyle w:val="ae"/>
            <w:b/>
            <w:sz w:val="20"/>
            <w:szCs w:val="20"/>
            <w:lang w:val="en-US"/>
          </w:rPr>
          <w:t>vn</w:t>
        </w:r>
        <w:r w:rsidR="00A34577" w:rsidRPr="00A34577">
          <w:rPr>
            <w:rStyle w:val="ae"/>
            <w:b/>
            <w:sz w:val="20"/>
            <w:szCs w:val="20"/>
          </w:rPr>
          <w:t>.</w:t>
        </w:r>
        <w:r w:rsidR="00A34577" w:rsidRPr="004A1330">
          <w:rPr>
            <w:rStyle w:val="ae"/>
            <w:b/>
            <w:sz w:val="20"/>
            <w:szCs w:val="20"/>
            <w:lang w:val="en-US"/>
          </w:rPr>
          <w:t>ru</w:t>
        </w:r>
      </w:hyperlink>
      <w:r w:rsidR="00A34577" w:rsidRPr="00A34577">
        <w:rPr>
          <w:b/>
          <w:sz w:val="20"/>
          <w:szCs w:val="20"/>
        </w:rPr>
        <w:t xml:space="preserve">) </w:t>
      </w:r>
      <w:r w:rsidR="00A34577">
        <w:rPr>
          <w:b/>
          <w:sz w:val="20"/>
          <w:szCs w:val="20"/>
        </w:rPr>
        <w:t>или в ином письменном виде</w:t>
      </w:r>
      <w:r w:rsidR="00C802B8">
        <w:rPr>
          <w:b/>
          <w:sz w:val="20"/>
          <w:szCs w:val="20"/>
        </w:rPr>
        <w:t xml:space="preserve"> о выявленных дефектах, он лишается права на их бесплатное устранение, за исключением случаев, предусмотренных гарантийным ремонтом в п.7.4. настоящего Договора.</w:t>
      </w:r>
    </w:p>
    <w:p w:rsidR="00A4445B" w:rsidRDefault="00A4445B">
      <w:pPr>
        <w:suppressAutoHyphens/>
        <w:jc w:val="both"/>
        <w:rPr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40F71">
        <w:rPr>
          <w:b/>
          <w:sz w:val="20"/>
          <w:szCs w:val="20"/>
        </w:rPr>
        <w:t>. СРОК ДЕЙСТВИЯ ДОГОВОРА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940F71">
        <w:rPr>
          <w:sz w:val="20"/>
          <w:szCs w:val="20"/>
        </w:rPr>
        <w:t xml:space="preserve">.1. Договор вступает в силу со дня подписания сторонами и действует до исполнения ими своих обязательств. 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940F71">
        <w:rPr>
          <w:b/>
          <w:sz w:val="20"/>
          <w:szCs w:val="20"/>
        </w:rPr>
        <w:t>. ИЗМЕНЕНИЕ И РАСТОРЖЕНИЕ ДОГОВОРА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40F71">
        <w:rPr>
          <w:sz w:val="20"/>
          <w:szCs w:val="20"/>
        </w:rPr>
        <w:t>.1. Настоящий Договор может быть расторгнут по соглашению сторон, совершенному в письменной форме.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Default="008A5CB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940F71">
        <w:rPr>
          <w:b/>
          <w:sz w:val="20"/>
          <w:szCs w:val="20"/>
        </w:rPr>
        <w:t>. ЗАКЛЮЧИТЕЛЬНЫЕ ПОЛОЖЕНИЯ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p w:rsidR="00A4445B" w:rsidRPr="00A768BF" w:rsidRDefault="00A768BF" w:rsidP="00A768B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0"/>
        </w:rPr>
      </w:pPr>
      <w:r w:rsidRPr="00A768BF">
        <w:rPr>
          <w:rFonts w:ascii="Times New Roman" w:hAnsi="Times New Roman" w:cs="Times New Roman"/>
          <w:sz w:val="20"/>
        </w:rPr>
        <w:t>11</w:t>
      </w:r>
      <w:r w:rsidR="00940F71" w:rsidRPr="00A768BF">
        <w:rPr>
          <w:rFonts w:ascii="Times New Roman" w:hAnsi="Times New Roman" w:cs="Times New Roman"/>
          <w:sz w:val="20"/>
        </w:rPr>
        <w:t>.1. Договор может быть изменен и дополнен по соглашению сторон.</w:t>
      </w:r>
    </w:p>
    <w:p w:rsidR="00A4445B" w:rsidRDefault="00A768BF" w:rsidP="00A768BF">
      <w:pPr>
        <w:pStyle w:val="2"/>
        <w:suppressAutoHyphens/>
      </w:pPr>
      <w:r>
        <w:t>11</w:t>
      </w:r>
      <w:r w:rsidR="00940F71">
        <w:t>.2. Все споры, возникающие между сторонами настоящего Договора, по поводу его исполнения подлежат урегулированию путем переговоров.</w:t>
      </w:r>
    </w:p>
    <w:p w:rsidR="00A4445B" w:rsidRDefault="00A768BF" w:rsidP="00A768BF">
      <w:pPr>
        <w:pStyle w:val="2"/>
        <w:suppressAutoHyphens/>
      </w:pPr>
      <w:r>
        <w:t>11</w:t>
      </w:r>
      <w:r w:rsidR="00940F71">
        <w:t>.3. В случае невозможности разрешения разногласий путем переговоров они подлежат рассмотрению в судебном порядке в Новгородском районном суде Новгородской области.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40F71">
        <w:rPr>
          <w:sz w:val="20"/>
          <w:szCs w:val="20"/>
        </w:rPr>
        <w:t>.4. Все приложения являются неотъемлемой частью настоящего Договора.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40F71">
        <w:rPr>
          <w:sz w:val="20"/>
          <w:szCs w:val="20"/>
        </w:rPr>
        <w:t>.5. Любые изменения и дополнения к настоящему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40F71">
        <w:rPr>
          <w:sz w:val="20"/>
          <w:szCs w:val="20"/>
        </w:rPr>
        <w:t>.6. Все вопросы, не урегулированные данным Договором, подлежат разрешению в соответствии с действующим законодательством РФ.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40F71">
        <w:rPr>
          <w:sz w:val="20"/>
          <w:szCs w:val="20"/>
        </w:rPr>
        <w:t>.7.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A4445B" w:rsidRDefault="00A768BF" w:rsidP="00A768BF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40F71">
        <w:rPr>
          <w:sz w:val="20"/>
          <w:szCs w:val="20"/>
        </w:rPr>
        <w:t>.8. Настоящий Договор составлен в 2-х экземплярах, имеющих одинаковую юридическую силу.</w:t>
      </w:r>
    </w:p>
    <w:p w:rsidR="00A4445B" w:rsidRDefault="00A4445B">
      <w:pPr>
        <w:suppressAutoHyphens/>
        <w:jc w:val="both"/>
        <w:rPr>
          <w:sz w:val="20"/>
          <w:szCs w:val="20"/>
        </w:rPr>
      </w:pPr>
    </w:p>
    <w:p w:rsidR="00A4445B" w:rsidRDefault="00940F71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768B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АДРЕСА, РЕКВИЗИТЫ И ПОДПИСИ СТОРОН</w:t>
      </w:r>
    </w:p>
    <w:p w:rsidR="00A4445B" w:rsidRDefault="00A4445B">
      <w:pPr>
        <w:suppressAutoHyphens/>
        <w:jc w:val="center"/>
        <w:rPr>
          <w:b/>
          <w:sz w:val="20"/>
          <w:szCs w:val="20"/>
        </w:rPr>
      </w:pPr>
    </w:p>
    <w:tbl>
      <w:tblPr>
        <w:tblW w:w="10173" w:type="dxa"/>
        <w:tblLook w:val="01E0"/>
      </w:tblPr>
      <w:tblGrid>
        <w:gridCol w:w="5324"/>
        <w:gridCol w:w="4144"/>
        <w:gridCol w:w="705"/>
      </w:tblGrid>
      <w:tr w:rsidR="00A4445B" w:rsidTr="00790D42">
        <w:trPr>
          <w:gridAfter w:val="1"/>
          <w:wAfter w:w="705" w:type="dxa"/>
        </w:trPr>
        <w:tc>
          <w:tcPr>
            <w:tcW w:w="5324" w:type="dxa"/>
            <w:shd w:val="clear" w:color="auto" w:fill="auto"/>
          </w:tcPr>
          <w:p w:rsidR="00A4445B" w:rsidRDefault="00940F7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144" w:type="dxa"/>
            <w:shd w:val="clear" w:color="auto" w:fill="auto"/>
          </w:tcPr>
          <w:p w:rsidR="00A4445B" w:rsidRDefault="00940F71" w:rsidP="00C802B8">
            <w:pPr>
              <w:suppressAutoHyphens/>
              <w:ind w:right="-8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</w:t>
            </w:r>
          </w:p>
        </w:tc>
      </w:tr>
      <w:tr w:rsidR="00A4445B" w:rsidTr="00790D42">
        <w:trPr>
          <w:trHeight w:val="4009"/>
        </w:trPr>
        <w:tc>
          <w:tcPr>
            <w:tcW w:w="5324" w:type="dxa"/>
            <w:shd w:val="clear" w:color="auto" w:fill="auto"/>
          </w:tcPr>
          <w:p w:rsidR="00A4445B" w:rsidRDefault="00A4445B">
            <w:pPr>
              <w:suppressAutoHyphens/>
              <w:jc w:val="both"/>
              <w:rPr>
                <w:sz w:val="20"/>
                <w:szCs w:val="20"/>
              </w:rPr>
            </w:pPr>
          </w:p>
          <w:tbl>
            <w:tblPr>
              <w:tblW w:w="4542" w:type="dxa"/>
              <w:tblLook w:val="0400"/>
            </w:tblPr>
            <w:tblGrid>
              <w:gridCol w:w="4542"/>
            </w:tblGrid>
            <w:tr w:rsidR="00A4445B">
              <w:trPr>
                <w:trHeight w:val="260"/>
              </w:trPr>
              <w:tc>
                <w:tcPr>
                  <w:tcW w:w="454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Pr="009E3368" w:rsidRDefault="00A4445B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Pr="009E3368" w:rsidRDefault="00940F7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A4445B" w:rsidRDefault="00A4445B">
            <w:pPr>
              <w:tabs>
                <w:tab w:val="left" w:pos="4508"/>
              </w:tabs>
              <w:suppressAutoHyphens/>
              <w:jc w:val="both"/>
              <w:rPr>
                <w:sz w:val="20"/>
                <w:szCs w:val="20"/>
              </w:rPr>
            </w:pPr>
          </w:p>
          <w:tbl>
            <w:tblPr>
              <w:tblW w:w="4536" w:type="dxa"/>
              <w:tblLook w:val="0400"/>
            </w:tblPr>
            <w:tblGrid>
              <w:gridCol w:w="992"/>
              <w:gridCol w:w="3544"/>
            </w:tblGrid>
            <w:tr w:rsidR="00A4445B">
              <w:trPr>
                <w:trHeight w:val="260"/>
              </w:trPr>
              <w:tc>
                <w:tcPr>
                  <w:tcW w:w="992" w:type="dxa"/>
                  <w:shd w:val="clear" w:color="auto" w:fill="auto"/>
                </w:tcPr>
                <w:p w:rsidR="00A4445B" w:rsidRDefault="00940F71">
                  <w:pPr>
                    <w:tabs>
                      <w:tab w:val="left" w:pos="4508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Default="00A4445B">
                  <w:pPr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4445B" w:rsidRDefault="00940F7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</w:p>
          <w:tbl>
            <w:tblPr>
              <w:tblW w:w="4536" w:type="dxa"/>
              <w:tblLook w:val="0400"/>
            </w:tblPr>
            <w:tblGrid>
              <w:gridCol w:w="992"/>
              <w:gridCol w:w="3544"/>
            </w:tblGrid>
            <w:tr w:rsidR="00A4445B">
              <w:trPr>
                <w:trHeight w:val="260"/>
              </w:trPr>
              <w:tc>
                <w:tcPr>
                  <w:tcW w:w="992" w:type="dxa"/>
                  <w:shd w:val="clear" w:color="auto" w:fill="auto"/>
                </w:tcPr>
                <w:p w:rsidR="00A4445B" w:rsidRDefault="00940F71">
                  <w:pPr>
                    <w:tabs>
                      <w:tab w:val="left" w:pos="4508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выдан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Pr="009E3368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Default="00940F7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кем, когда</w:t>
            </w:r>
          </w:p>
          <w:tbl>
            <w:tblPr>
              <w:tblW w:w="4542" w:type="dxa"/>
              <w:tblLook w:val="0400"/>
            </w:tblPr>
            <w:tblGrid>
              <w:gridCol w:w="4542"/>
            </w:tblGrid>
            <w:tr w:rsidR="00A4445B">
              <w:trPr>
                <w:trHeight w:val="260"/>
              </w:trPr>
              <w:tc>
                <w:tcPr>
                  <w:tcW w:w="4542" w:type="dxa"/>
                  <w:shd w:val="clear" w:color="auto" w:fill="auto"/>
                </w:tcPr>
                <w:p w:rsidR="00A4445B" w:rsidRDefault="00940F71">
                  <w:pPr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A4445B">
              <w:trPr>
                <w:trHeight w:val="260"/>
              </w:trPr>
              <w:tc>
                <w:tcPr>
                  <w:tcW w:w="454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Default="00A4445B">
            <w:pPr>
              <w:tabs>
                <w:tab w:val="left" w:pos="1175"/>
              </w:tabs>
              <w:suppressAutoHyphens/>
              <w:jc w:val="both"/>
              <w:rPr>
                <w:sz w:val="20"/>
                <w:szCs w:val="20"/>
              </w:rPr>
            </w:pPr>
          </w:p>
          <w:tbl>
            <w:tblPr>
              <w:tblW w:w="4536" w:type="dxa"/>
              <w:tblLook w:val="0400"/>
            </w:tblPr>
            <w:tblGrid>
              <w:gridCol w:w="1417"/>
              <w:gridCol w:w="3119"/>
            </w:tblGrid>
            <w:tr w:rsidR="00A4445B">
              <w:trPr>
                <w:trHeight w:val="260"/>
              </w:trPr>
              <w:tc>
                <w:tcPr>
                  <w:tcW w:w="1417" w:type="dxa"/>
                  <w:shd w:val="clear" w:color="auto" w:fill="auto"/>
                </w:tcPr>
                <w:p w:rsidR="00A4445B" w:rsidRDefault="00940F71">
                  <w:pPr>
                    <w:tabs>
                      <w:tab w:val="left" w:pos="4508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моб. телефон: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Pr="009E3368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Default="00A4445B">
            <w:pPr>
              <w:suppressAutoHyphens/>
              <w:jc w:val="both"/>
              <w:rPr>
                <w:sz w:val="20"/>
                <w:szCs w:val="20"/>
              </w:rPr>
            </w:pPr>
          </w:p>
          <w:tbl>
            <w:tblPr>
              <w:tblW w:w="4536" w:type="dxa"/>
              <w:tblLook w:val="0400"/>
            </w:tblPr>
            <w:tblGrid>
              <w:gridCol w:w="992"/>
              <w:gridCol w:w="3544"/>
            </w:tblGrid>
            <w:tr w:rsidR="00A4445B">
              <w:trPr>
                <w:trHeight w:val="260"/>
              </w:trPr>
              <w:tc>
                <w:tcPr>
                  <w:tcW w:w="992" w:type="dxa"/>
                  <w:shd w:val="clear" w:color="auto" w:fill="auto"/>
                </w:tcPr>
                <w:p w:rsidR="00A4445B" w:rsidRDefault="00940F71">
                  <w:pPr>
                    <w:tabs>
                      <w:tab w:val="left" w:pos="4508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Pr="009E3368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Default="00A4445B">
            <w:pPr>
              <w:suppressAutoHyphens/>
              <w:jc w:val="both"/>
              <w:rPr>
                <w:sz w:val="20"/>
                <w:szCs w:val="20"/>
              </w:rPr>
            </w:pPr>
          </w:p>
          <w:tbl>
            <w:tblPr>
              <w:tblW w:w="4536" w:type="dxa"/>
              <w:tblLook w:val="0400"/>
            </w:tblPr>
            <w:tblGrid>
              <w:gridCol w:w="1838"/>
              <w:gridCol w:w="284"/>
              <w:gridCol w:w="2414"/>
            </w:tblGrid>
            <w:tr w:rsidR="00A4445B">
              <w:trPr>
                <w:trHeight w:val="274"/>
              </w:trPr>
              <w:tc>
                <w:tcPr>
                  <w:tcW w:w="183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445B" w:rsidRPr="009E3368" w:rsidRDefault="00940F7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9E3368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4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4445B" w:rsidRPr="009E3368" w:rsidRDefault="00A4445B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45B" w:rsidRDefault="00940F7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расшифровка подписи</w:t>
            </w:r>
          </w:p>
          <w:p w:rsidR="00A4445B" w:rsidRDefault="00A4445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A4445B" w:rsidRDefault="00A4445B" w:rsidP="00C802B8">
            <w:pPr>
              <w:suppressAutoHyphens/>
              <w:ind w:right="-813"/>
              <w:jc w:val="both"/>
              <w:rPr>
                <w:sz w:val="20"/>
                <w:szCs w:val="20"/>
              </w:rPr>
            </w:pPr>
          </w:p>
          <w:p w:rsidR="00790D42" w:rsidRDefault="00790D42" w:rsidP="00C802B8">
            <w:pPr>
              <w:pStyle w:val="11"/>
              <w:suppressAutoHyphens/>
              <w:ind w:right="-81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  <w:p w:rsidR="00A4445B" w:rsidRDefault="00940F71" w:rsidP="00C802B8">
            <w:pPr>
              <w:pStyle w:val="11"/>
              <w:suppressAutoHyphens/>
              <w:ind w:right="-813"/>
              <w:jc w:val="center"/>
            </w:pPr>
            <w:r>
              <w:rPr>
                <w:sz w:val="20"/>
              </w:rPr>
              <w:t>Прокофьев Алексей Васильевич</w:t>
            </w:r>
          </w:p>
          <w:p w:rsidR="00A4445B" w:rsidRDefault="00A4445B" w:rsidP="00C802B8">
            <w:pPr>
              <w:suppressAutoHyphens/>
              <w:ind w:right="-813"/>
              <w:jc w:val="center"/>
              <w:rPr>
                <w:sz w:val="20"/>
              </w:rPr>
            </w:pPr>
          </w:p>
          <w:p w:rsidR="00A4445B" w:rsidRDefault="00940F71" w:rsidP="00C802B8">
            <w:pPr>
              <w:suppressAutoHyphens/>
              <w:ind w:right="-813"/>
            </w:pPr>
            <w:r>
              <w:rPr>
                <w:sz w:val="20"/>
                <w:szCs w:val="20"/>
              </w:rPr>
              <w:t>Фактический адрес: 173003, Великий Новгород, ул.Великая, 22, корп.2, 2 этаж (вход со двора)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Адрес регистрации: 173503, Новгородская обл., Новгородский р-н, д.Захарьино, ул.Набережная, д.3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ИНН 532113381709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ОГРНИП 319532100026069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р/с 40802810243000007080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НОВГОРОДСКОЕ ОТДЕЛЕНИЕ №8629 ПАО СБЕРБАНК г. Великий Новгород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к/с 30101810100000000698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Тел.: 8-911-640-08-55, 8(8162)553307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Индивидуальный предприниматель</w:t>
            </w:r>
          </w:p>
          <w:p w:rsidR="00A4445B" w:rsidRDefault="00A4445B" w:rsidP="00C802B8">
            <w:pPr>
              <w:suppressAutoHyphens/>
              <w:ind w:right="-813"/>
              <w:jc w:val="both"/>
              <w:rPr>
                <w:sz w:val="20"/>
                <w:szCs w:val="20"/>
              </w:rPr>
            </w:pPr>
          </w:p>
          <w:p w:rsidR="00A4445B" w:rsidRDefault="00940F71" w:rsidP="00C802B8">
            <w:pPr>
              <w:suppressAutoHyphens/>
              <w:ind w:right="-8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__________________/ А.В. Прокофьев</w:t>
            </w:r>
          </w:p>
          <w:p w:rsidR="00A4445B" w:rsidRDefault="00940F71" w:rsidP="00C802B8">
            <w:pPr>
              <w:suppressAutoHyphens/>
              <w:ind w:right="-8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расшифровка подписи</w:t>
            </w:r>
          </w:p>
          <w:p w:rsidR="00A4445B" w:rsidRDefault="00940F71" w:rsidP="00C802B8">
            <w:pPr>
              <w:suppressAutoHyphens/>
              <w:ind w:right="-8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4445B" w:rsidRDefault="00A4445B">
      <w:pPr>
        <w:suppressAutoHyphens/>
      </w:pPr>
    </w:p>
    <w:sectPr w:rsidR="00A4445B" w:rsidSect="00CF2924">
      <w:footerReference w:type="default" r:id="rId10"/>
      <w:pgSz w:w="11906" w:h="16838" w:code="9"/>
      <w:pgMar w:top="426" w:right="851" w:bottom="341" w:left="993" w:header="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FA" w:rsidRDefault="007847FA" w:rsidP="00A4445B">
      <w:r>
        <w:separator/>
      </w:r>
    </w:p>
  </w:endnote>
  <w:endnote w:type="continuationSeparator" w:id="1">
    <w:p w:rsidR="007847FA" w:rsidRDefault="007847FA" w:rsidP="00A4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5B" w:rsidRDefault="00940F71">
    <w:pPr>
      <w:pStyle w:val="10"/>
      <w:jc w:val="center"/>
    </w:pPr>
    <w:r>
      <w:rPr>
        <w:rStyle w:val="a3"/>
        <w:sz w:val="16"/>
        <w:szCs w:val="16"/>
      </w:rPr>
      <w:t xml:space="preserve">стр. </w:t>
    </w:r>
    <w:r w:rsidR="00E62A2D"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>PAGE</w:instrText>
    </w:r>
    <w:r w:rsidR="00E62A2D">
      <w:rPr>
        <w:rStyle w:val="a3"/>
        <w:sz w:val="16"/>
        <w:szCs w:val="16"/>
      </w:rPr>
      <w:fldChar w:fldCharType="separate"/>
    </w:r>
    <w:r w:rsidR="005B72B4">
      <w:rPr>
        <w:rStyle w:val="a3"/>
        <w:noProof/>
        <w:sz w:val="16"/>
        <w:szCs w:val="16"/>
      </w:rPr>
      <w:t>4</w:t>
    </w:r>
    <w:r w:rsidR="00E62A2D"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 w:rsidR="00E62A2D"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>NUMPAGES</w:instrText>
    </w:r>
    <w:r w:rsidR="00E62A2D">
      <w:rPr>
        <w:rStyle w:val="a3"/>
        <w:sz w:val="16"/>
        <w:szCs w:val="16"/>
      </w:rPr>
      <w:fldChar w:fldCharType="separate"/>
    </w:r>
    <w:r w:rsidR="005B72B4">
      <w:rPr>
        <w:rStyle w:val="a3"/>
        <w:noProof/>
        <w:sz w:val="16"/>
        <w:szCs w:val="16"/>
      </w:rPr>
      <w:t>4</w:t>
    </w:r>
    <w:r w:rsidR="00E62A2D">
      <w:rPr>
        <w:rStyle w:val="a3"/>
        <w:sz w:val="16"/>
        <w:szCs w:val="16"/>
      </w:rPr>
      <w:fldChar w:fldCharType="end"/>
    </w:r>
  </w:p>
  <w:p w:rsidR="00A4445B" w:rsidRDefault="00940F71">
    <w:pPr>
      <w:pStyle w:val="10"/>
      <w:jc w:val="center"/>
      <w:rPr>
        <w:rStyle w:val="a3"/>
        <w:sz w:val="16"/>
        <w:szCs w:val="16"/>
      </w:rPr>
    </w:pPr>
    <w:r>
      <w:rPr>
        <w:rStyle w:val="a3"/>
        <w:sz w:val="16"/>
        <w:szCs w:val="16"/>
      </w:rPr>
      <w:t>Заказчик___________________ Подрядчик_________________ _</w:t>
    </w:r>
  </w:p>
  <w:p w:rsidR="00A4445B" w:rsidRDefault="00940F71">
    <w:pPr>
      <w:pStyle w:val="10"/>
      <w:jc w:val="center"/>
      <w:rPr>
        <w:sz w:val="14"/>
        <w:szCs w:val="14"/>
      </w:rPr>
    </w:pPr>
    <w:r>
      <w:rPr>
        <w:rStyle w:val="a3"/>
        <w:sz w:val="14"/>
        <w:szCs w:val="14"/>
      </w:rPr>
      <w:t>(подписи сторон)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FA" w:rsidRDefault="007847FA" w:rsidP="00A4445B">
      <w:r>
        <w:separator/>
      </w:r>
    </w:p>
  </w:footnote>
  <w:footnote w:type="continuationSeparator" w:id="1">
    <w:p w:rsidR="007847FA" w:rsidRDefault="007847FA" w:rsidP="00A4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5B"/>
    <w:rsid w:val="000643D7"/>
    <w:rsid w:val="000E1EC5"/>
    <w:rsid w:val="0011208F"/>
    <w:rsid w:val="0017371F"/>
    <w:rsid w:val="001B422C"/>
    <w:rsid w:val="001C0689"/>
    <w:rsid w:val="00271FE6"/>
    <w:rsid w:val="00275254"/>
    <w:rsid w:val="00293441"/>
    <w:rsid w:val="002E2948"/>
    <w:rsid w:val="00301062"/>
    <w:rsid w:val="003446B1"/>
    <w:rsid w:val="00387913"/>
    <w:rsid w:val="00405FB5"/>
    <w:rsid w:val="004B6221"/>
    <w:rsid w:val="004C1CDE"/>
    <w:rsid w:val="004E7B82"/>
    <w:rsid w:val="00530D9B"/>
    <w:rsid w:val="005747FF"/>
    <w:rsid w:val="0058319C"/>
    <w:rsid w:val="005B72B4"/>
    <w:rsid w:val="00640328"/>
    <w:rsid w:val="00645CF8"/>
    <w:rsid w:val="00683BF4"/>
    <w:rsid w:val="007847FA"/>
    <w:rsid w:val="00790D42"/>
    <w:rsid w:val="00802A95"/>
    <w:rsid w:val="00814298"/>
    <w:rsid w:val="008232C9"/>
    <w:rsid w:val="008371E8"/>
    <w:rsid w:val="0087213D"/>
    <w:rsid w:val="008A5CB8"/>
    <w:rsid w:val="008D5147"/>
    <w:rsid w:val="00926F70"/>
    <w:rsid w:val="00931058"/>
    <w:rsid w:val="00940F71"/>
    <w:rsid w:val="0096040C"/>
    <w:rsid w:val="00967F45"/>
    <w:rsid w:val="009E3368"/>
    <w:rsid w:val="009F489C"/>
    <w:rsid w:val="00A157BF"/>
    <w:rsid w:val="00A34577"/>
    <w:rsid w:val="00A4445B"/>
    <w:rsid w:val="00A4525E"/>
    <w:rsid w:val="00A57942"/>
    <w:rsid w:val="00A768BF"/>
    <w:rsid w:val="00A97546"/>
    <w:rsid w:val="00AC2A4B"/>
    <w:rsid w:val="00AC7F89"/>
    <w:rsid w:val="00B234B1"/>
    <w:rsid w:val="00B2638D"/>
    <w:rsid w:val="00B916C7"/>
    <w:rsid w:val="00BE12C5"/>
    <w:rsid w:val="00C16434"/>
    <w:rsid w:val="00C55680"/>
    <w:rsid w:val="00C802B8"/>
    <w:rsid w:val="00C93C77"/>
    <w:rsid w:val="00CF2924"/>
    <w:rsid w:val="00D209D6"/>
    <w:rsid w:val="00D8060F"/>
    <w:rsid w:val="00D9106F"/>
    <w:rsid w:val="00DC52B4"/>
    <w:rsid w:val="00DD55CA"/>
    <w:rsid w:val="00DF2B85"/>
    <w:rsid w:val="00E60469"/>
    <w:rsid w:val="00E62A2D"/>
    <w:rsid w:val="00EE44A6"/>
    <w:rsid w:val="00EE6E5C"/>
    <w:rsid w:val="00F34FF0"/>
    <w:rsid w:val="00F8426F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145A3"/>
    <w:pPr>
      <w:keepNext/>
      <w:outlineLvl w:val="0"/>
    </w:pPr>
    <w:rPr>
      <w:b/>
      <w:szCs w:val="20"/>
    </w:rPr>
  </w:style>
  <w:style w:type="character" w:styleId="a3">
    <w:name w:val="page number"/>
    <w:basedOn w:val="a0"/>
    <w:qFormat/>
    <w:rsid w:val="0013175A"/>
  </w:style>
  <w:style w:type="character" w:customStyle="1" w:styleId="a4">
    <w:name w:val="Текст выноски Знак"/>
    <w:uiPriority w:val="99"/>
    <w:semiHidden/>
    <w:qFormat/>
    <w:rsid w:val="00860E9F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"/>
    <w:uiPriority w:val="99"/>
    <w:semiHidden/>
    <w:qFormat/>
    <w:rsid w:val="00757A9E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rsid w:val="00A44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4445B"/>
    <w:pPr>
      <w:spacing w:after="140" w:line="276" w:lineRule="auto"/>
    </w:pPr>
  </w:style>
  <w:style w:type="paragraph" w:styleId="a7">
    <w:name w:val="List"/>
    <w:basedOn w:val="a6"/>
    <w:rsid w:val="00A4445B"/>
    <w:rPr>
      <w:rFonts w:cs="Mangal"/>
    </w:rPr>
  </w:style>
  <w:style w:type="paragraph" w:customStyle="1" w:styleId="1">
    <w:name w:val="Название объекта1"/>
    <w:basedOn w:val="a"/>
    <w:qFormat/>
    <w:rsid w:val="00A4445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4445B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A4445B"/>
  </w:style>
  <w:style w:type="paragraph" w:customStyle="1" w:styleId="10">
    <w:name w:val="Нижний колонтитул1"/>
    <w:basedOn w:val="a"/>
    <w:rsid w:val="0013175A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rsid w:val="0013175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A394D"/>
    <w:pPr>
      <w:widowControl w:val="0"/>
      <w:ind w:firstLine="720"/>
    </w:pPr>
    <w:rPr>
      <w:rFonts w:ascii="Arial" w:hAnsi="Arial" w:cs="Arial"/>
      <w:sz w:val="24"/>
    </w:rPr>
  </w:style>
  <w:style w:type="paragraph" w:styleId="2">
    <w:name w:val="Body Text Indent 2"/>
    <w:basedOn w:val="a"/>
    <w:qFormat/>
    <w:rsid w:val="005A394D"/>
    <w:pPr>
      <w:ind w:firstLine="567"/>
      <w:jc w:val="both"/>
    </w:pPr>
    <w:rPr>
      <w:sz w:val="20"/>
      <w:szCs w:val="20"/>
    </w:rPr>
  </w:style>
  <w:style w:type="paragraph" w:styleId="aa">
    <w:name w:val="Body Text Indent"/>
    <w:basedOn w:val="a"/>
    <w:rsid w:val="00B410F7"/>
    <w:pPr>
      <w:spacing w:after="120"/>
      <w:ind w:left="283"/>
    </w:pPr>
  </w:style>
  <w:style w:type="paragraph" w:styleId="ab">
    <w:name w:val="Balloon Text"/>
    <w:basedOn w:val="a"/>
    <w:uiPriority w:val="99"/>
    <w:semiHidden/>
    <w:unhideWhenUsed/>
    <w:qFormat/>
    <w:rsid w:val="00860E9F"/>
    <w:rPr>
      <w:rFonts w:ascii="Tahoma" w:hAnsi="Tahoma"/>
      <w:sz w:val="16"/>
      <w:szCs w:val="16"/>
    </w:rPr>
  </w:style>
  <w:style w:type="paragraph" w:styleId="ac">
    <w:name w:val="No Spacing"/>
    <w:uiPriority w:val="1"/>
    <w:qFormat/>
    <w:rsid w:val="00DF4D66"/>
    <w:rPr>
      <w:sz w:val="24"/>
      <w:szCs w:val="24"/>
    </w:rPr>
  </w:style>
  <w:style w:type="paragraph" w:customStyle="1" w:styleId="consnonformat">
    <w:name w:val="consnonformat"/>
    <w:basedOn w:val="a"/>
    <w:qFormat/>
    <w:rsid w:val="00B10C1E"/>
    <w:pPr>
      <w:spacing w:beforeAutospacing="1" w:afterAutospacing="1"/>
    </w:pPr>
    <w:rPr>
      <w:color w:val="000000"/>
    </w:rPr>
  </w:style>
  <w:style w:type="paragraph" w:styleId="HTML0">
    <w:name w:val="HTML Preformatted"/>
    <w:basedOn w:val="a"/>
    <w:uiPriority w:val="99"/>
    <w:semiHidden/>
    <w:unhideWhenUsed/>
    <w:qFormat/>
    <w:rsid w:val="00757A9E"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69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721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samodelkin-vn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isk.samodelkin-v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chta@samodelkin-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2426-1D72-44D4-A39D-A8C9361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4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17/04-Л</vt:lpstr>
    </vt:vector>
  </TitlesOfParts>
  <Company>SamLab.ws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17/04-Л</dc:title>
  <dc:subject/>
  <dc:creator>Sam</dc:creator>
  <dc:description/>
  <cp:lastModifiedBy>AdminUser</cp:lastModifiedBy>
  <cp:revision>37</cp:revision>
  <cp:lastPrinted>2020-03-30T06:45:00Z</cp:lastPrinted>
  <dcterms:created xsi:type="dcterms:W3CDTF">2018-10-15T08:12:00Z</dcterms:created>
  <dcterms:modified xsi:type="dcterms:W3CDTF">2020-05-13T10:34:00Z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SamLab.ws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